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AF6A1" w14:textId="3A40DB9F" w:rsidR="00E26F6C" w:rsidRPr="001527F3" w:rsidRDefault="00006082" w:rsidP="009365C5">
      <w:r w:rsidRPr="001527F3">
        <w:rPr>
          <w:noProof/>
        </w:rPr>
        <w:drawing>
          <wp:inline distT="0" distB="0" distL="0" distR="0" wp14:anchorId="65363CAC" wp14:editId="6AE4559B">
            <wp:extent cx="2667000" cy="666750"/>
            <wp:effectExtent l="0" t="0" r="0" b="0"/>
            <wp:docPr id="180620850" name="Picture 4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20850" name="Picture 4" descr="A black text on a white background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527F3" w:rsidRPr="001527F3" w14:paraId="12DD8E89" w14:textId="77777777" w:rsidTr="36C6D157">
        <w:tc>
          <w:tcPr>
            <w:tcW w:w="9736" w:type="dxa"/>
          </w:tcPr>
          <w:p w14:paraId="1997CF4D" w14:textId="77777777" w:rsidR="00553B2E" w:rsidRPr="001527F3" w:rsidRDefault="00553B2E" w:rsidP="00553B2E">
            <w:pPr>
              <w:rPr>
                <w:rFonts w:ascii="Ravensbourne Sans" w:eastAsia="Calibri" w:hAnsi="Ravensbourne Sans" w:cs="Times New Roman"/>
                <w:b/>
                <w:bCs/>
              </w:rPr>
            </w:pPr>
            <w:r w:rsidRPr="001527F3">
              <w:rPr>
                <w:rFonts w:ascii="Ravensbourne Sans" w:eastAsia="Calibri" w:hAnsi="Ravensbourne Sans" w:cs="Times New Roman"/>
                <w:b/>
                <w:bCs/>
              </w:rPr>
              <w:t>Description and Person Specification</w:t>
            </w:r>
          </w:p>
          <w:p w14:paraId="6FF87FCE" w14:textId="5A7A077C" w:rsidR="00553B2E" w:rsidRPr="001527F3" w:rsidRDefault="00553B2E" w:rsidP="00553B2E">
            <w:pPr>
              <w:rPr>
                <w:rFonts w:ascii="Ravensbourne Sans" w:eastAsia="Calibri" w:hAnsi="Ravensbourne Sans" w:cs="Times New Roman"/>
                <w:b/>
                <w:bCs/>
              </w:rPr>
            </w:pPr>
            <w:r w:rsidRPr="001527F3">
              <w:rPr>
                <w:rFonts w:ascii="Ravensbourne Sans" w:eastAsia="Calibri" w:hAnsi="Ravensbourne Sans" w:cs="Times New Roman"/>
                <w:b/>
                <w:bCs/>
              </w:rPr>
              <w:t>Professional Services Staff</w:t>
            </w:r>
          </w:p>
          <w:p w14:paraId="70F8C655" w14:textId="77777777" w:rsidR="00553B2E" w:rsidRPr="001527F3" w:rsidRDefault="00553B2E" w:rsidP="009365C5">
            <w:pPr>
              <w:rPr>
                <w:rFonts w:ascii="Ravensbourne Sans" w:hAnsi="Ravensbourne Sans"/>
              </w:rPr>
            </w:pPr>
          </w:p>
        </w:tc>
      </w:tr>
      <w:tr w:rsidR="001527F3" w:rsidRPr="001527F3" w14:paraId="54C95F48" w14:textId="77777777" w:rsidTr="36C6D157">
        <w:tc>
          <w:tcPr>
            <w:tcW w:w="9736" w:type="dxa"/>
          </w:tcPr>
          <w:p w14:paraId="0A25FAB3" w14:textId="0D741535" w:rsidR="00553B2E" w:rsidRPr="001527F3" w:rsidRDefault="00553B2E" w:rsidP="3F16D3C2">
            <w:pPr>
              <w:tabs>
                <w:tab w:val="left" w:pos="6176"/>
              </w:tabs>
              <w:spacing w:line="259" w:lineRule="auto"/>
              <w:rPr>
                <w:rFonts w:ascii="Ravensbourne Sans" w:eastAsia="Ravensbourne Sans" w:hAnsi="Ravensbourne Sans" w:cs="Ravensbourne Sans"/>
              </w:rPr>
            </w:pPr>
            <w:r w:rsidRPr="001527F3">
              <w:rPr>
                <w:rFonts w:ascii="Ravensbourne Sans" w:eastAsia="Ravensbourne Sans" w:hAnsi="Ravensbourne Sans" w:cs="Ravensbourne Sans"/>
                <w:b/>
                <w:bCs/>
              </w:rPr>
              <w:t xml:space="preserve">Job title:  </w:t>
            </w:r>
            <w:r w:rsidR="5F90B504" w:rsidRPr="001527F3">
              <w:rPr>
                <w:rFonts w:ascii="Ravensbourne Sans" w:eastAsia="Ravensbourne Sans" w:hAnsi="Ravensbourne Sans" w:cs="Ravensbourne Sans"/>
              </w:rPr>
              <w:t>International</w:t>
            </w:r>
            <w:r w:rsidR="1C529408" w:rsidRPr="001527F3">
              <w:rPr>
                <w:rFonts w:ascii="Ravensbourne Sans" w:eastAsia="Ravensbourne Sans" w:hAnsi="Ravensbourne Sans" w:cs="Ravensbourne Sans"/>
              </w:rPr>
              <w:t xml:space="preserve"> </w:t>
            </w:r>
            <w:r w:rsidR="4C1F57B4" w:rsidRPr="001527F3">
              <w:rPr>
                <w:rFonts w:ascii="Ravensbourne Sans" w:eastAsia="Ravensbourne Sans" w:hAnsi="Ravensbourne Sans" w:cs="Ravensbourne Sans"/>
              </w:rPr>
              <w:t xml:space="preserve">Student </w:t>
            </w:r>
            <w:r w:rsidR="1C529408" w:rsidRPr="001527F3">
              <w:rPr>
                <w:rFonts w:ascii="Ravensbourne Sans" w:eastAsia="Ravensbourne Sans" w:hAnsi="Ravensbourne Sans" w:cs="Ravensbourne Sans"/>
              </w:rPr>
              <w:t xml:space="preserve">Support </w:t>
            </w:r>
            <w:r w:rsidR="389D3F57" w:rsidRPr="001527F3">
              <w:rPr>
                <w:rFonts w:ascii="Ravensbourne Sans" w:eastAsia="Ravensbourne Sans" w:hAnsi="Ravensbourne Sans" w:cs="Ravensbourne Sans"/>
              </w:rPr>
              <w:t>Manager</w:t>
            </w:r>
          </w:p>
          <w:p w14:paraId="6E0F6AB5" w14:textId="77777777" w:rsidR="00553B2E" w:rsidRPr="001527F3" w:rsidRDefault="00553B2E" w:rsidP="3F16D3C2">
            <w:pPr>
              <w:rPr>
                <w:rFonts w:ascii="Ravensbourne Sans" w:eastAsia="Ravensbourne Sans" w:hAnsi="Ravensbourne Sans" w:cs="Ravensbourne Sans"/>
                <w:b/>
                <w:bCs/>
              </w:rPr>
            </w:pPr>
          </w:p>
          <w:p w14:paraId="607D9F1B" w14:textId="69D88309" w:rsidR="00553B2E" w:rsidRPr="001527F3" w:rsidRDefault="00553B2E" w:rsidP="3F16D3C2">
            <w:pPr>
              <w:rPr>
                <w:rFonts w:ascii="Ravensbourne Sans" w:eastAsia="Ravensbourne Sans" w:hAnsi="Ravensbourne Sans" w:cs="Ravensbourne Sans"/>
              </w:rPr>
            </w:pPr>
            <w:r w:rsidRPr="001527F3">
              <w:rPr>
                <w:rFonts w:ascii="Ravensbourne Sans" w:eastAsia="Ravensbourne Sans" w:hAnsi="Ravensbourne Sans" w:cs="Ravensbourne Sans"/>
                <w:b/>
                <w:bCs/>
              </w:rPr>
              <w:t xml:space="preserve">Department: </w:t>
            </w:r>
            <w:r w:rsidR="20169584" w:rsidRPr="001527F3">
              <w:rPr>
                <w:rFonts w:ascii="Ravensbourne Sans" w:eastAsia="Ravensbourne Sans" w:hAnsi="Ravensbourne Sans" w:cs="Ravensbourne Sans"/>
              </w:rPr>
              <w:t>Student Services</w:t>
            </w:r>
          </w:p>
          <w:p w14:paraId="4E4DCAAA" w14:textId="77777777" w:rsidR="00553B2E" w:rsidRPr="001527F3" w:rsidRDefault="00553B2E" w:rsidP="3F16D3C2">
            <w:pPr>
              <w:rPr>
                <w:rFonts w:ascii="Ravensbourne Sans" w:eastAsia="Ravensbourne Sans" w:hAnsi="Ravensbourne Sans" w:cs="Ravensbourne Sans"/>
                <w:b/>
                <w:bCs/>
              </w:rPr>
            </w:pPr>
          </w:p>
          <w:p w14:paraId="1964BF44" w14:textId="4083B0AC" w:rsidR="00553B2E" w:rsidRPr="00A675F0" w:rsidRDefault="00553B2E" w:rsidP="3F16D3C2">
            <w:pPr>
              <w:rPr>
                <w:rFonts w:ascii="Ravensbourne Sans" w:eastAsia="Ravensbourne Sans" w:hAnsi="Ravensbourne Sans" w:cs="Ravensbourne Sans"/>
              </w:rPr>
            </w:pPr>
            <w:r w:rsidRPr="001527F3">
              <w:rPr>
                <w:rFonts w:ascii="Ravensbourne Sans" w:eastAsia="Ravensbourne Sans" w:hAnsi="Ravensbourne Sans" w:cs="Ravensbourne Sans"/>
                <w:b/>
                <w:bCs/>
              </w:rPr>
              <w:t xml:space="preserve">Pay </w:t>
            </w:r>
            <w:r w:rsidR="00A675F0">
              <w:rPr>
                <w:rFonts w:ascii="Ravensbourne Sans" w:eastAsia="Ravensbourne Sans" w:hAnsi="Ravensbourne Sans" w:cs="Ravensbourne Sans"/>
                <w:b/>
                <w:bCs/>
              </w:rPr>
              <w:t>Grade</w:t>
            </w:r>
            <w:r w:rsidRPr="001527F3">
              <w:rPr>
                <w:rFonts w:ascii="Ravensbourne Sans" w:eastAsia="Ravensbourne Sans" w:hAnsi="Ravensbourne Sans" w:cs="Ravensbourne Sans"/>
                <w:b/>
                <w:bCs/>
              </w:rPr>
              <w:t xml:space="preserve">:  </w:t>
            </w:r>
            <w:r w:rsidR="00A675F0" w:rsidRPr="00A675F0">
              <w:rPr>
                <w:rFonts w:ascii="Ravensbourne Sans" w:eastAsia="Ravensbourne Sans" w:hAnsi="Ravensbourne Sans" w:cs="Ravensbourne Sans"/>
              </w:rPr>
              <w:t>5</w:t>
            </w:r>
          </w:p>
          <w:p w14:paraId="490A4F92" w14:textId="77777777" w:rsidR="00553B2E" w:rsidRPr="001527F3" w:rsidRDefault="00553B2E" w:rsidP="3F16D3C2">
            <w:pPr>
              <w:rPr>
                <w:rFonts w:ascii="Ravensbourne Sans" w:eastAsia="Ravensbourne Sans" w:hAnsi="Ravensbourne Sans" w:cs="Ravensbourne Sans"/>
                <w:b/>
                <w:bCs/>
              </w:rPr>
            </w:pPr>
          </w:p>
          <w:p w14:paraId="2B9B72E6" w14:textId="5122EDC1" w:rsidR="00553B2E" w:rsidRPr="001527F3" w:rsidRDefault="00553B2E" w:rsidP="3F16D3C2">
            <w:pPr>
              <w:rPr>
                <w:rFonts w:ascii="Ravensbourne Sans" w:eastAsia="Ravensbourne Sans" w:hAnsi="Ravensbourne Sans" w:cs="Ravensbourne Sans"/>
              </w:rPr>
            </w:pPr>
            <w:r w:rsidRPr="001527F3">
              <w:rPr>
                <w:rFonts w:ascii="Ravensbourne Sans" w:eastAsia="Ravensbourne Sans" w:hAnsi="Ravensbourne Sans" w:cs="Ravensbourne Sans"/>
                <w:b/>
                <w:bCs/>
              </w:rPr>
              <w:t xml:space="preserve">Line Manager:  </w:t>
            </w:r>
            <w:r w:rsidR="745845F8" w:rsidRPr="001527F3">
              <w:rPr>
                <w:rFonts w:ascii="Ravensbourne Sans" w:eastAsia="Ravensbourne Sans" w:hAnsi="Ravensbourne Sans" w:cs="Ravensbourne Sans"/>
              </w:rPr>
              <w:t xml:space="preserve"> Head of Student Services</w:t>
            </w:r>
          </w:p>
          <w:p w14:paraId="1E1989D4" w14:textId="77777777" w:rsidR="00553B2E" w:rsidRPr="001527F3" w:rsidRDefault="00553B2E" w:rsidP="3F16D3C2">
            <w:pPr>
              <w:rPr>
                <w:rFonts w:ascii="Ravensbourne Sans" w:eastAsia="Ravensbourne Sans" w:hAnsi="Ravensbourne Sans" w:cs="Ravensbourne Sans"/>
                <w:b/>
                <w:bCs/>
              </w:rPr>
            </w:pPr>
          </w:p>
        </w:tc>
      </w:tr>
      <w:tr w:rsidR="001527F3" w:rsidRPr="001527F3" w14:paraId="177A2695" w14:textId="77777777" w:rsidTr="36C6D157">
        <w:tc>
          <w:tcPr>
            <w:tcW w:w="9736" w:type="dxa"/>
          </w:tcPr>
          <w:p w14:paraId="7CC3FA3B" w14:textId="77777777" w:rsidR="00D538B5" w:rsidRPr="001527F3" w:rsidRDefault="00553B2E" w:rsidP="00351582">
            <w:pPr>
              <w:rPr>
                <w:rFonts w:ascii="Ravensbourne Sans" w:eastAsia="Ravensbourne Sans" w:hAnsi="Ravensbourne Sans" w:cs="Ravensbourne Sans"/>
              </w:rPr>
            </w:pPr>
            <w:r w:rsidRPr="001527F3">
              <w:rPr>
                <w:rFonts w:ascii="Ravensbourne Sans" w:eastAsia="Ravensbourne Sans" w:hAnsi="Ravensbourne Sans" w:cs="Ravensbourne Sans"/>
                <w:b/>
                <w:bCs/>
                <w:kern w:val="0"/>
              </w:rPr>
              <w:t>Role Purpose:</w:t>
            </w:r>
            <w:r w:rsidR="00D538B5" w:rsidRPr="001527F3">
              <w:rPr>
                <w:rFonts w:ascii="Ravensbourne Sans" w:eastAsia="Ravensbourne Sans" w:hAnsi="Ravensbourne Sans" w:cs="Ravensbourne Sans"/>
              </w:rPr>
              <w:t xml:space="preserve"> </w:t>
            </w:r>
          </w:p>
          <w:p w14:paraId="16C09DE6" w14:textId="56A6D5D0" w:rsidR="00D538B5" w:rsidRPr="001527F3" w:rsidRDefault="05D2D5C5" w:rsidP="00351582">
            <w:pPr>
              <w:rPr>
                <w:rFonts w:ascii="Ravensbourne Sans" w:eastAsia="Ravensbourne Sans" w:hAnsi="Ravensbourne Sans" w:cs="Ravensbourne Sans"/>
              </w:rPr>
            </w:pPr>
            <w:r w:rsidRPr="001527F3">
              <w:rPr>
                <w:rFonts w:ascii="Ravensbourne Sans" w:eastAsia="Ravensbourne Sans" w:hAnsi="Ravensbourne Sans" w:cs="Ravensbourne Sans"/>
              </w:rPr>
              <w:t xml:space="preserve">Our </w:t>
            </w:r>
            <w:r w:rsidR="16056CF2" w:rsidRPr="001527F3">
              <w:rPr>
                <w:rFonts w:ascii="Ravensbourne Sans" w:eastAsia="Ravensbourne Sans" w:hAnsi="Ravensbourne Sans" w:cs="Ravensbourne Sans"/>
              </w:rPr>
              <w:t xml:space="preserve">International Student Support </w:t>
            </w:r>
            <w:r w:rsidR="5ABDB351" w:rsidRPr="001527F3">
              <w:rPr>
                <w:rFonts w:ascii="Ravensbourne Sans" w:eastAsia="Ravensbourne Sans" w:hAnsi="Ravensbourne Sans" w:cs="Ravensbourne Sans"/>
              </w:rPr>
              <w:t>Manager</w:t>
            </w:r>
            <w:r w:rsidRPr="001527F3">
              <w:rPr>
                <w:rFonts w:ascii="Ravensbourne Sans" w:eastAsia="Ravensbourne Sans" w:hAnsi="Ravensbourne Sans" w:cs="Ravensbourne Sans"/>
              </w:rPr>
              <w:t xml:space="preserve"> </w:t>
            </w:r>
            <w:r w:rsidR="007339F5" w:rsidRPr="001527F3">
              <w:rPr>
                <w:rFonts w:ascii="Ravensbourne Sans" w:eastAsia="Ravensbourne Sans" w:hAnsi="Ravensbourne Sans" w:cs="Ravensbourne Sans"/>
              </w:rPr>
              <w:t>leads the support provision</w:t>
            </w:r>
            <w:r w:rsidRPr="001527F3">
              <w:rPr>
                <w:rFonts w:ascii="Ravensbourne Sans" w:eastAsia="Ravensbourne Sans" w:hAnsi="Ravensbourne Sans" w:cs="Ravensbourne Sans"/>
              </w:rPr>
              <w:t xml:space="preserve"> to </w:t>
            </w:r>
            <w:r w:rsidR="3C2BF4BB" w:rsidRPr="001527F3">
              <w:rPr>
                <w:rFonts w:ascii="Ravensbourne Sans" w:eastAsia="Ravensbourne Sans" w:hAnsi="Ravensbourne Sans" w:cs="Ravensbourne Sans"/>
              </w:rPr>
              <w:t xml:space="preserve">international </w:t>
            </w:r>
            <w:r w:rsidRPr="001527F3">
              <w:rPr>
                <w:rFonts w:ascii="Ravensbourne Sans" w:eastAsia="Ravensbourne Sans" w:hAnsi="Ravensbourne Sans" w:cs="Ravensbourne Sans"/>
              </w:rPr>
              <w:t xml:space="preserve">students with complex wellbeing and </w:t>
            </w:r>
            <w:r w:rsidR="726E8DFD" w:rsidRPr="001527F3">
              <w:rPr>
                <w:rFonts w:ascii="Ravensbourne Sans" w:eastAsia="Ravensbourne Sans" w:hAnsi="Ravensbourne Sans" w:cs="Ravensbourne Sans"/>
              </w:rPr>
              <w:t xml:space="preserve">potential </w:t>
            </w:r>
            <w:r w:rsidRPr="001527F3">
              <w:rPr>
                <w:rFonts w:ascii="Ravensbourne Sans" w:eastAsia="Ravensbourne Sans" w:hAnsi="Ravensbourne Sans" w:cs="Ravensbourne Sans"/>
              </w:rPr>
              <w:t>safeguarding needs, ensuring both academic success</w:t>
            </w:r>
            <w:r w:rsidR="0DEC8185" w:rsidRPr="001527F3">
              <w:rPr>
                <w:rFonts w:ascii="Ravensbourne Sans" w:eastAsia="Ravensbourne Sans" w:hAnsi="Ravensbourne Sans" w:cs="Ravensbourne Sans"/>
              </w:rPr>
              <w:t>,</w:t>
            </w:r>
            <w:r w:rsidRPr="001527F3">
              <w:rPr>
                <w:rFonts w:ascii="Ravensbourne Sans" w:eastAsia="Ravensbourne Sans" w:hAnsi="Ravensbourne Sans" w:cs="Ravensbourne Sans"/>
              </w:rPr>
              <w:t xml:space="preserve"> helping students navigate life-changing events. </w:t>
            </w:r>
          </w:p>
          <w:p w14:paraId="76120F14" w14:textId="6D6B41F4" w:rsidR="34A6E92B" w:rsidRPr="001527F3" w:rsidRDefault="34A6E92B" w:rsidP="00351582">
            <w:pPr>
              <w:rPr>
                <w:rFonts w:ascii="Ravensbourne Sans" w:eastAsia="Ravensbourne Sans" w:hAnsi="Ravensbourne Sans" w:cs="Ravensbourne Sans"/>
              </w:rPr>
            </w:pPr>
          </w:p>
          <w:p w14:paraId="56B268AA" w14:textId="1D604015" w:rsidR="23ABA7C9" w:rsidRPr="001527F3" w:rsidRDefault="007339F5" w:rsidP="00351582">
            <w:pPr>
              <w:rPr>
                <w:rFonts w:ascii="Ravensbourne Sans" w:eastAsia="Ravensbourne Sans" w:hAnsi="Ravensbourne Sans" w:cs="Ravensbourne Sans"/>
              </w:rPr>
            </w:pPr>
            <w:r w:rsidRPr="001527F3">
              <w:rPr>
                <w:rFonts w:ascii="Ravensbourne Sans" w:eastAsia="Ravensbourne Sans" w:hAnsi="Ravensbourne Sans" w:cs="Ravensbourne Sans"/>
              </w:rPr>
              <w:t>Responsible for</w:t>
            </w:r>
            <w:r w:rsidR="00541152">
              <w:rPr>
                <w:rFonts w:ascii="Ravensbourne Sans" w:eastAsia="Ravensbourne Sans" w:hAnsi="Ravensbourne Sans" w:cs="Ravensbourne Sans"/>
              </w:rPr>
              <w:t xml:space="preserve"> l</w:t>
            </w:r>
            <w:r w:rsidRPr="001527F3">
              <w:rPr>
                <w:rFonts w:ascii="Ravensbourne Sans" w:eastAsia="Ravensbourne Sans" w:hAnsi="Ravensbourne Sans" w:cs="Ravensbourne Sans"/>
              </w:rPr>
              <w:t xml:space="preserve">ine </w:t>
            </w:r>
            <w:r w:rsidR="00541152">
              <w:rPr>
                <w:rFonts w:ascii="Ravensbourne Sans" w:eastAsia="Ravensbourne Sans" w:hAnsi="Ravensbourne Sans" w:cs="Ravensbourne Sans"/>
              </w:rPr>
              <w:t>m</w:t>
            </w:r>
            <w:r w:rsidRPr="001527F3">
              <w:rPr>
                <w:rFonts w:ascii="Ravensbourne Sans" w:eastAsia="Ravensbourne Sans" w:hAnsi="Ravensbourne Sans" w:cs="Ravensbourne Sans"/>
              </w:rPr>
              <w:t xml:space="preserve">anaging a team of International Student Support Officers. </w:t>
            </w:r>
          </w:p>
          <w:p w14:paraId="1EDB01FC" w14:textId="4D73FA38" w:rsidR="00D538B5" w:rsidRPr="001527F3" w:rsidRDefault="00D538B5" w:rsidP="00351582">
            <w:pPr>
              <w:rPr>
                <w:rFonts w:ascii="Ravensbourne Sans" w:eastAsia="Ravensbourne Sans" w:hAnsi="Ravensbourne Sans" w:cs="Ravensbourne Sans"/>
              </w:rPr>
            </w:pPr>
          </w:p>
          <w:p w14:paraId="4A5586AE" w14:textId="60010168" w:rsidR="00D538B5" w:rsidRPr="001527F3" w:rsidRDefault="05D2D5C5" w:rsidP="00351582">
            <w:pPr>
              <w:rPr>
                <w:rFonts w:ascii="Ravensbourne Sans" w:eastAsia="Ravensbourne Sans" w:hAnsi="Ravensbourne Sans" w:cs="Ravensbourne Sans"/>
              </w:rPr>
            </w:pPr>
            <w:r w:rsidRPr="001527F3">
              <w:rPr>
                <w:rFonts w:ascii="Ravensbourne Sans" w:eastAsia="Ravensbourne Sans" w:hAnsi="Ravensbourne Sans" w:cs="Ravensbourne Sans"/>
              </w:rPr>
              <w:t xml:space="preserve">From the first application to the University, through enrolment and </w:t>
            </w:r>
            <w:r w:rsidR="6A47C9AE" w:rsidRPr="001527F3">
              <w:rPr>
                <w:rFonts w:ascii="Ravensbourne Sans" w:eastAsia="Ravensbourne Sans" w:hAnsi="Ravensbourne Sans" w:cs="Ravensbourne Sans"/>
              </w:rPr>
              <w:t xml:space="preserve">welcome events to ongoing support and finally though to the transition in industry and employment the </w:t>
            </w:r>
            <w:r w:rsidR="5A589C8B" w:rsidRPr="001527F3">
              <w:rPr>
                <w:rFonts w:ascii="Ravensbourne Sans" w:eastAsia="Ravensbourne Sans" w:hAnsi="Ravensbourne Sans" w:cs="Ravensbourne Sans"/>
              </w:rPr>
              <w:t xml:space="preserve">Manager and their team works </w:t>
            </w:r>
            <w:r w:rsidR="6A47C9AE" w:rsidRPr="001527F3">
              <w:rPr>
                <w:rFonts w:ascii="Ravensbourne Sans" w:eastAsia="Ravensbourne Sans" w:hAnsi="Ravensbourne Sans" w:cs="Ravensbourne Sans"/>
              </w:rPr>
              <w:t>with students, their families and</w:t>
            </w:r>
            <w:r w:rsidR="458B6AE5" w:rsidRPr="001527F3">
              <w:rPr>
                <w:rFonts w:ascii="Ravensbourne Sans" w:eastAsia="Ravensbourne Sans" w:hAnsi="Ravensbourne Sans" w:cs="Ravensbourne Sans"/>
              </w:rPr>
              <w:t>,</w:t>
            </w:r>
            <w:r w:rsidR="6A47C9AE" w:rsidRPr="001527F3">
              <w:rPr>
                <w:rFonts w:ascii="Ravensbourne Sans" w:eastAsia="Ravensbourne Sans" w:hAnsi="Ravensbourne Sans" w:cs="Ravensbourne Sans"/>
              </w:rPr>
              <w:t xml:space="preserve"> academic staff</w:t>
            </w:r>
            <w:r w:rsidR="097EEFE2" w:rsidRPr="001527F3">
              <w:rPr>
                <w:rFonts w:ascii="Ravensbourne Sans" w:eastAsia="Ravensbourne Sans" w:hAnsi="Ravensbourne Sans" w:cs="Ravensbourne Sans"/>
              </w:rPr>
              <w:t xml:space="preserve"> to ensure the best possible outcome.</w:t>
            </w:r>
          </w:p>
          <w:p w14:paraId="1A522FB4" w14:textId="70E07F73" w:rsidR="00D538B5" w:rsidRPr="001527F3" w:rsidRDefault="00D538B5" w:rsidP="00351582">
            <w:pPr>
              <w:rPr>
                <w:rFonts w:ascii="Ravensbourne Sans" w:eastAsia="Ravensbourne Sans" w:hAnsi="Ravensbourne Sans" w:cs="Ravensbourne Sans"/>
              </w:rPr>
            </w:pPr>
          </w:p>
          <w:p w14:paraId="7CEC7DD4" w14:textId="7E7B62CD" w:rsidR="00D538B5" w:rsidRPr="001527F3" w:rsidRDefault="6A47C9AE" w:rsidP="00351582">
            <w:pPr>
              <w:rPr>
                <w:rFonts w:ascii="Ravensbourne Sans" w:eastAsia="Ravensbourne Sans" w:hAnsi="Ravensbourne Sans" w:cs="Ravensbourne Sans"/>
              </w:rPr>
            </w:pPr>
            <w:r w:rsidRPr="001527F3">
              <w:rPr>
                <w:rFonts w:ascii="Ravensbourne Sans" w:eastAsia="Ravensbourne Sans" w:hAnsi="Ravensbourne Sans" w:cs="Ravensbourne Sans"/>
              </w:rPr>
              <w:t xml:space="preserve">They offer the key pastoral relationship with </w:t>
            </w:r>
            <w:r w:rsidR="6BB77760" w:rsidRPr="001527F3">
              <w:rPr>
                <w:rFonts w:ascii="Ravensbourne Sans" w:eastAsia="Ravensbourne Sans" w:hAnsi="Ravensbourne Sans" w:cs="Ravensbourne Sans"/>
              </w:rPr>
              <w:t xml:space="preserve">international </w:t>
            </w:r>
            <w:r w:rsidRPr="001527F3">
              <w:rPr>
                <w:rFonts w:ascii="Ravensbourne Sans" w:eastAsia="Ravensbourne Sans" w:hAnsi="Ravensbourne Sans" w:cs="Ravensbourne Sans"/>
              </w:rPr>
              <w:t xml:space="preserve">students, including </w:t>
            </w:r>
            <w:r w:rsidR="007339F5" w:rsidRPr="001527F3">
              <w:rPr>
                <w:rFonts w:ascii="Ravensbourne Sans" w:eastAsia="Ravensbourne Sans" w:hAnsi="Ravensbourne Sans" w:cs="Ravensbourne Sans"/>
              </w:rPr>
              <w:t>the overall management and resolution of</w:t>
            </w:r>
            <w:r w:rsidRPr="001527F3">
              <w:rPr>
                <w:rFonts w:ascii="Ravensbourne Sans" w:eastAsia="Ravensbourne Sans" w:hAnsi="Ravensbourne Sans" w:cs="Ravensbourne Sans"/>
              </w:rPr>
              <w:t xml:space="preserve"> safeguarding concerns and managing access to counselling service</w:t>
            </w:r>
            <w:r w:rsidR="627F01B0" w:rsidRPr="001527F3">
              <w:rPr>
                <w:rFonts w:ascii="Ravensbourne Sans" w:eastAsia="Ravensbourne Sans" w:hAnsi="Ravensbourne Sans" w:cs="Ravensbourne Sans"/>
              </w:rPr>
              <w:t>s</w:t>
            </w:r>
            <w:r w:rsidRPr="001527F3">
              <w:rPr>
                <w:rFonts w:ascii="Ravensbourne Sans" w:eastAsia="Ravensbourne Sans" w:hAnsi="Ravensbourne Sans" w:cs="Ravensbourne Sans"/>
              </w:rPr>
              <w:t>, often promoting innovative and bespoke solutions to student need and access to external organis</w:t>
            </w:r>
            <w:r w:rsidR="48DD8C3C" w:rsidRPr="001527F3">
              <w:rPr>
                <w:rFonts w:ascii="Ravensbourne Sans" w:eastAsia="Ravensbourne Sans" w:hAnsi="Ravensbourne Sans" w:cs="Ravensbourne Sans"/>
              </w:rPr>
              <w:t>a</w:t>
            </w:r>
            <w:r w:rsidRPr="001527F3">
              <w:rPr>
                <w:rFonts w:ascii="Ravensbourne Sans" w:eastAsia="Ravensbourne Sans" w:hAnsi="Ravensbourne Sans" w:cs="Ravensbourne Sans"/>
              </w:rPr>
              <w:t xml:space="preserve">tions. </w:t>
            </w:r>
          </w:p>
          <w:p w14:paraId="3744A0AF" w14:textId="1ABFDD8D" w:rsidR="5E0E4321" w:rsidRPr="001527F3" w:rsidRDefault="5E0E4321" w:rsidP="00351582">
            <w:pPr>
              <w:rPr>
                <w:rFonts w:ascii="Ravensbourne Sans" w:eastAsia="Ravensbourne Sans" w:hAnsi="Ravensbourne Sans" w:cs="Ravensbourne Sans"/>
              </w:rPr>
            </w:pPr>
          </w:p>
          <w:p w14:paraId="20893E5D" w14:textId="61AE25A6" w:rsidR="00D538B5" w:rsidRPr="001527F3" w:rsidRDefault="69B0C392" w:rsidP="00351582">
            <w:pPr>
              <w:rPr>
                <w:rFonts w:ascii="Ravensbourne Sans" w:eastAsia="Ravensbourne Sans" w:hAnsi="Ravensbourne Sans" w:cs="Ravensbourne Sans"/>
              </w:rPr>
            </w:pPr>
            <w:r w:rsidRPr="001527F3">
              <w:rPr>
                <w:rFonts w:ascii="Ravensbourne Sans" w:eastAsia="Ravensbourne Sans" w:hAnsi="Ravensbourne Sans" w:cs="Ravensbourne Sans"/>
              </w:rPr>
              <w:t>Overall</w:t>
            </w:r>
            <w:r w:rsidR="7D34613E" w:rsidRPr="001527F3">
              <w:rPr>
                <w:rFonts w:ascii="Ravensbourne Sans" w:eastAsia="Ravensbourne Sans" w:hAnsi="Ravensbourne Sans" w:cs="Ravensbourne Sans"/>
              </w:rPr>
              <w:t xml:space="preserve"> </w:t>
            </w:r>
            <w:r w:rsidR="52F92647" w:rsidRPr="001527F3">
              <w:rPr>
                <w:rFonts w:ascii="Ravensbourne Sans" w:eastAsia="Ravensbourne Sans" w:hAnsi="Ravensbourne Sans" w:cs="Ravensbourne Sans"/>
              </w:rPr>
              <w:t>responsib</w:t>
            </w:r>
            <w:r w:rsidR="007339F5" w:rsidRPr="001527F3">
              <w:rPr>
                <w:rFonts w:ascii="Ravensbourne Sans" w:eastAsia="Ravensbourne Sans" w:hAnsi="Ravensbourne Sans" w:cs="Ravensbourne Sans"/>
              </w:rPr>
              <w:t>ility</w:t>
            </w:r>
            <w:r w:rsidR="7D34613E" w:rsidRPr="001527F3">
              <w:rPr>
                <w:rFonts w:ascii="Ravensbourne Sans" w:eastAsia="Ravensbourne Sans" w:hAnsi="Ravensbourne Sans" w:cs="Ravensbourne Sans"/>
              </w:rPr>
              <w:t xml:space="preserve"> for the creation of wellbeing events, supporting relevant societies and campaigns to promote the good mental health and physical wellbeing of all our students. </w:t>
            </w:r>
          </w:p>
          <w:p w14:paraId="0F49A636" w14:textId="560D9B89" w:rsidR="00553B2E" w:rsidRPr="001527F3" w:rsidRDefault="00553B2E" w:rsidP="00351582">
            <w:pPr>
              <w:rPr>
                <w:rFonts w:ascii="Ravensbourne Sans" w:eastAsia="Ravensbourne Sans" w:hAnsi="Ravensbourne Sans" w:cs="Ravensbourne Sans"/>
              </w:rPr>
            </w:pPr>
          </w:p>
        </w:tc>
      </w:tr>
      <w:tr w:rsidR="001527F3" w:rsidRPr="001527F3" w14:paraId="72E65FEE" w14:textId="77777777" w:rsidTr="36C6D157">
        <w:tc>
          <w:tcPr>
            <w:tcW w:w="9736" w:type="dxa"/>
          </w:tcPr>
          <w:p w14:paraId="3FB83686" w14:textId="2BDC2D79" w:rsidR="49776025" w:rsidRPr="001527F3" w:rsidRDefault="00553B2E" w:rsidP="00351582">
            <w:pPr>
              <w:ind w:right="248"/>
              <w:textAlignment w:val="baseline"/>
              <w:rPr>
                <w:rFonts w:ascii="Ravensbourne Sans" w:eastAsia="Ravensbourne Sans" w:hAnsi="Ravensbourne Sans" w:cs="Ravensbourne Sans"/>
                <w:b/>
                <w:bCs/>
                <w:lang w:eastAsia="en-GB"/>
              </w:rPr>
            </w:pPr>
            <w:r w:rsidRPr="001527F3">
              <w:rPr>
                <w:rFonts w:ascii="Ravensbourne Sans" w:eastAsia="Ravensbourne Sans" w:hAnsi="Ravensbourne Sans" w:cs="Ravensbourne Sans"/>
                <w:b/>
                <w:bCs/>
                <w:kern w:val="0"/>
                <w:lang w:eastAsia="en-GB"/>
                <w14:ligatures w14:val="none"/>
              </w:rPr>
              <w:t>Duties and Responsibilities:</w:t>
            </w:r>
          </w:p>
          <w:p w14:paraId="4C35185A" w14:textId="0420AFE9" w:rsidR="3F16D3C2" w:rsidRPr="001527F3" w:rsidRDefault="6B5FA29A" w:rsidP="007339F5">
            <w:pPr>
              <w:pStyle w:val="ListParagraph"/>
              <w:numPr>
                <w:ilvl w:val="0"/>
                <w:numId w:val="8"/>
              </w:numPr>
              <w:spacing w:before="240" w:after="240"/>
              <w:rPr>
                <w:rFonts w:ascii="Ravensbourne Sans" w:eastAsia="Ravensbourne Sans" w:hAnsi="Ravensbourne Sans" w:cs="Ravensbourne Sans"/>
              </w:rPr>
            </w:pPr>
            <w:r w:rsidRPr="001527F3">
              <w:rPr>
                <w:rFonts w:ascii="Ravensbourne Sans" w:eastAsia="Ravensbourne Sans" w:hAnsi="Ravensbourne Sans" w:cs="Ravensbourne Sans"/>
              </w:rPr>
              <w:t>Lead and supervise the international student support team who provide advice,</w:t>
            </w:r>
            <w:r w:rsidR="7A04C4F5" w:rsidRPr="001527F3">
              <w:rPr>
                <w:rFonts w:ascii="Ravensbourne Sans" w:eastAsia="Ravensbourne Sans" w:hAnsi="Ravensbourne Sans" w:cs="Ravensbourne Sans"/>
              </w:rPr>
              <w:t xml:space="preserve"> </w:t>
            </w:r>
            <w:r w:rsidRPr="001527F3">
              <w:rPr>
                <w:rFonts w:ascii="Ravensbourne Sans" w:eastAsia="Ravensbourne Sans" w:hAnsi="Ravensbourne Sans" w:cs="Ravensbourne Sans"/>
              </w:rPr>
              <w:t>guidance, and case management support to international students.</w:t>
            </w:r>
          </w:p>
          <w:p w14:paraId="31EBC556" w14:textId="77777777" w:rsidR="00B16481" w:rsidRPr="001527F3" w:rsidRDefault="00B16481" w:rsidP="00351582">
            <w:pPr>
              <w:pStyle w:val="ListParagraph"/>
              <w:spacing w:before="240" w:after="240"/>
              <w:rPr>
                <w:rFonts w:ascii="Ravensbourne Sans" w:eastAsia="Ravensbourne Sans" w:hAnsi="Ravensbourne Sans" w:cs="Ravensbourne Sans"/>
              </w:rPr>
            </w:pPr>
          </w:p>
          <w:p w14:paraId="1D11B725" w14:textId="7D919FB0" w:rsidR="6B5FA29A" w:rsidRPr="001527F3" w:rsidRDefault="6B5FA29A" w:rsidP="3F16D3C2">
            <w:pPr>
              <w:pStyle w:val="ListParagraph"/>
              <w:numPr>
                <w:ilvl w:val="0"/>
                <w:numId w:val="7"/>
              </w:numPr>
              <w:spacing w:before="240" w:after="240"/>
              <w:rPr>
                <w:rFonts w:ascii="Ravensbourne Sans" w:eastAsia="Ravensbourne Sans" w:hAnsi="Ravensbourne Sans" w:cs="Ravensbourne Sans"/>
              </w:rPr>
            </w:pPr>
            <w:r w:rsidRPr="001527F3">
              <w:rPr>
                <w:rFonts w:ascii="Ravensbourne Sans" w:eastAsia="Ravensbourne Sans" w:hAnsi="Ravensbourne Sans" w:cs="Ravensbourne Sans"/>
              </w:rPr>
              <w:t>Be responsible for the strategic planning, review and development of all services</w:t>
            </w:r>
            <w:r w:rsidR="49889A44" w:rsidRPr="001527F3">
              <w:rPr>
                <w:rFonts w:ascii="Ravensbourne Sans" w:eastAsia="Ravensbourne Sans" w:hAnsi="Ravensbourne Sans" w:cs="Ravensbourne Sans"/>
              </w:rPr>
              <w:t xml:space="preserve"> </w:t>
            </w:r>
            <w:r w:rsidRPr="001527F3">
              <w:rPr>
                <w:rFonts w:ascii="Ravensbourne Sans" w:eastAsia="Ravensbourne Sans" w:hAnsi="Ravensbourne Sans" w:cs="Ravensbourne Sans"/>
              </w:rPr>
              <w:t>provided by the international support team. Propose changes to enhance service</w:t>
            </w:r>
            <w:r w:rsidR="00B47F59" w:rsidRPr="001527F3">
              <w:rPr>
                <w:rFonts w:ascii="Ravensbourne Sans" w:eastAsia="Ravensbourne Sans" w:hAnsi="Ravensbourne Sans" w:cs="Ravensbourne Sans"/>
              </w:rPr>
              <w:t xml:space="preserve"> </w:t>
            </w:r>
            <w:r w:rsidRPr="001527F3">
              <w:rPr>
                <w:rFonts w:ascii="Ravensbourne Sans" w:eastAsia="Ravensbourne Sans" w:hAnsi="Ravensbourne Sans" w:cs="Ravensbourne Sans"/>
              </w:rPr>
              <w:t>provision.</w:t>
            </w:r>
            <w:r w:rsidRPr="001527F3">
              <w:br/>
            </w:r>
          </w:p>
          <w:p w14:paraId="7633F0DB" w14:textId="4B4F55E2" w:rsidR="6B5FA29A" w:rsidRPr="001527F3" w:rsidRDefault="6B5FA29A" w:rsidP="3F16D3C2">
            <w:pPr>
              <w:pStyle w:val="ListParagraph"/>
              <w:numPr>
                <w:ilvl w:val="0"/>
                <w:numId w:val="6"/>
              </w:numPr>
              <w:spacing w:before="240" w:after="240"/>
              <w:rPr>
                <w:rFonts w:ascii="Ravensbourne Sans" w:eastAsia="Ravensbourne Sans" w:hAnsi="Ravensbourne Sans" w:cs="Ravensbourne Sans"/>
              </w:rPr>
            </w:pPr>
            <w:r w:rsidRPr="001527F3">
              <w:rPr>
                <w:rFonts w:ascii="Ravensbourne Sans" w:eastAsia="Ravensbourne Sans" w:hAnsi="Ravensbourne Sans" w:cs="Ravensbourne Sans"/>
              </w:rPr>
              <w:t>Keep up to date with changes and developments in recent legislation, practices</w:t>
            </w:r>
            <w:r w:rsidR="067B42EA" w:rsidRPr="001527F3">
              <w:rPr>
                <w:rFonts w:ascii="Ravensbourne Sans" w:eastAsia="Ravensbourne Sans" w:hAnsi="Ravensbourne Sans" w:cs="Ravensbourne Sans"/>
              </w:rPr>
              <w:t xml:space="preserve"> </w:t>
            </w:r>
            <w:r w:rsidRPr="001527F3">
              <w:rPr>
                <w:rFonts w:ascii="Ravensbourne Sans" w:eastAsia="Ravensbourne Sans" w:hAnsi="Ravensbourne Sans" w:cs="Ravensbourne Sans"/>
              </w:rPr>
              <w:t>and procedures and participate in training and wider dissemination activity.</w:t>
            </w:r>
            <w:r w:rsidR="10B1BA76" w:rsidRPr="001527F3">
              <w:rPr>
                <w:rFonts w:ascii="Ravensbourne Sans" w:eastAsia="Ravensbourne Sans" w:hAnsi="Ravensbourne Sans" w:cs="Ravensbourne Sans"/>
              </w:rPr>
              <w:t xml:space="preserve"> </w:t>
            </w:r>
            <w:r w:rsidRPr="001527F3">
              <w:br/>
            </w:r>
          </w:p>
          <w:p w14:paraId="71E0AC73" w14:textId="1751310B" w:rsidR="6B5FA29A" w:rsidRPr="001527F3" w:rsidRDefault="6B5FA29A" w:rsidP="3F16D3C2">
            <w:pPr>
              <w:pStyle w:val="ListParagraph"/>
              <w:numPr>
                <w:ilvl w:val="0"/>
                <w:numId w:val="5"/>
              </w:numPr>
              <w:spacing w:before="240" w:after="240"/>
              <w:rPr>
                <w:rFonts w:ascii="Ravensbourne Sans" w:eastAsia="Ravensbourne Sans" w:hAnsi="Ravensbourne Sans" w:cs="Ravensbourne Sans"/>
              </w:rPr>
            </w:pPr>
            <w:r w:rsidRPr="001527F3">
              <w:rPr>
                <w:rFonts w:ascii="Ravensbourne Sans" w:eastAsia="Ravensbourne Sans" w:hAnsi="Ravensbourne Sans" w:cs="Ravensbourne Sans"/>
              </w:rPr>
              <w:lastRenderedPageBreak/>
              <w:t>Take responsibility for the international support budget and manage the resources</w:t>
            </w:r>
            <w:r w:rsidR="3FF1E713" w:rsidRPr="001527F3">
              <w:rPr>
                <w:rFonts w:ascii="Ravensbourne Sans" w:eastAsia="Ravensbourne Sans" w:hAnsi="Ravensbourne Sans" w:cs="Ravensbourne Sans"/>
              </w:rPr>
              <w:t xml:space="preserve"> </w:t>
            </w:r>
            <w:r w:rsidRPr="001527F3">
              <w:rPr>
                <w:rFonts w:ascii="Ravensbourne Sans" w:eastAsia="Ravensbourne Sans" w:hAnsi="Ravensbourne Sans" w:cs="Ravensbourne Sans"/>
              </w:rPr>
              <w:t>of the service.</w:t>
            </w:r>
            <w:r w:rsidRPr="001527F3">
              <w:br/>
            </w:r>
          </w:p>
          <w:p w14:paraId="11FF99FE" w14:textId="5E373995" w:rsidR="6B5FA29A" w:rsidRPr="001527F3" w:rsidRDefault="6B5FA29A" w:rsidP="3A294001">
            <w:pPr>
              <w:pStyle w:val="ListParagraph"/>
              <w:numPr>
                <w:ilvl w:val="0"/>
                <w:numId w:val="4"/>
              </w:numPr>
              <w:spacing w:before="240" w:after="240"/>
              <w:rPr>
                <w:rFonts w:ascii="Ravensbourne Sans" w:eastAsia="Ravensbourne Sans" w:hAnsi="Ravensbourne Sans" w:cs="Ravensbourne Sans"/>
              </w:rPr>
            </w:pPr>
            <w:r w:rsidRPr="001527F3">
              <w:rPr>
                <w:rFonts w:ascii="Ravensbourne Sans" w:eastAsia="Ravensbourne Sans" w:hAnsi="Ravensbourne Sans" w:cs="Ravensbourne Sans"/>
              </w:rPr>
              <w:t>Develop and maintain applicable files and records and prepare necessary</w:t>
            </w:r>
            <w:r w:rsidR="7A3E6B6B" w:rsidRPr="001527F3">
              <w:rPr>
                <w:rFonts w:ascii="Ravensbourne Sans" w:eastAsia="Ravensbourne Sans" w:hAnsi="Ravensbourne Sans" w:cs="Ravensbourne Sans"/>
              </w:rPr>
              <w:t xml:space="preserve"> </w:t>
            </w:r>
            <w:r w:rsidRPr="001527F3">
              <w:rPr>
                <w:rFonts w:ascii="Ravensbourne Sans" w:eastAsia="Ravensbourne Sans" w:hAnsi="Ravensbourne Sans" w:cs="Ravensbourne Sans"/>
              </w:rPr>
              <w:t>reports for audit and validation purposes.</w:t>
            </w:r>
            <w:r w:rsidRPr="001527F3">
              <w:br/>
            </w:r>
          </w:p>
          <w:p w14:paraId="754EA59D" w14:textId="38C946C9" w:rsidR="6B5FA29A" w:rsidRPr="001527F3" w:rsidRDefault="6B5FA29A" w:rsidP="3F16D3C2">
            <w:pPr>
              <w:pStyle w:val="ListParagraph"/>
              <w:numPr>
                <w:ilvl w:val="0"/>
                <w:numId w:val="3"/>
              </w:numPr>
              <w:spacing w:before="240" w:after="240"/>
              <w:rPr>
                <w:rFonts w:ascii="Ravensbourne Sans" w:eastAsia="Ravensbourne Sans" w:hAnsi="Ravensbourne Sans" w:cs="Ravensbourne Sans"/>
              </w:rPr>
            </w:pPr>
            <w:r w:rsidRPr="001527F3">
              <w:rPr>
                <w:rFonts w:ascii="Ravensbourne Sans" w:eastAsia="Ravensbourne Sans" w:hAnsi="Ravensbourne Sans" w:cs="Ravensbourne Sans"/>
              </w:rPr>
              <w:t>Communicate and continuously update pre-arrival and post arrival</w:t>
            </w:r>
            <w:r w:rsidR="25548C50" w:rsidRPr="001527F3">
              <w:rPr>
                <w:rFonts w:ascii="Ravensbourne Sans" w:eastAsia="Ravensbourne Sans" w:hAnsi="Ravensbourne Sans" w:cs="Ravensbourne Sans"/>
              </w:rPr>
              <w:t xml:space="preserve"> </w:t>
            </w:r>
            <w:r w:rsidRPr="001527F3">
              <w:rPr>
                <w:rFonts w:ascii="Ravensbourne Sans" w:eastAsia="Ravensbourne Sans" w:hAnsi="Ravensbourne Sans" w:cs="Ravensbourne Sans"/>
              </w:rPr>
              <w:t xml:space="preserve">information, liaising with the </w:t>
            </w:r>
            <w:r w:rsidR="009D6197" w:rsidRPr="001527F3">
              <w:rPr>
                <w:rFonts w:ascii="Ravensbourne Sans" w:eastAsia="Ravensbourne Sans" w:hAnsi="Ravensbourne Sans" w:cs="Ravensbourne Sans"/>
              </w:rPr>
              <w:t>wider student services team</w:t>
            </w:r>
            <w:r w:rsidR="00F84C77" w:rsidRPr="001527F3">
              <w:rPr>
                <w:rFonts w:ascii="Ravensbourne Sans" w:eastAsia="Ravensbourne Sans" w:hAnsi="Ravensbourne Sans" w:cs="Ravensbourne Sans"/>
              </w:rPr>
              <w:t xml:space="preserve">, Admissions </w:t>
            </w:r>
            <w:r w:rsidR="009D6197" w:rsidRPr="001527F3">
              <w:rPr>
                <w:rFonts w:ascii="Ravensbourne Sans" w:eastAsia="Ravensbourne Sans" w:hAnsi="Ravensbourne Sans" w:cs="Ravensbourne Sans"/>
              </w:rPr>
              <w:t>t</w:t>
            </w:r>
            <w:r w:rsidR="00F84C77" w:rsidRPr="001527F3">
              <w:rPr>
                <w:rFonts w:ascii="Ravensbourne Sans" w:eastAsia="Ravensbourne Sans" w:hAnsi="Ravensbourne Sans" w:cs="Ravensbourne Sans"/>
              </w:rPr>
              <w:t xml:space="preserve">eam, </w:t>
            </w:r>
            <w:r w:rsidR="009D6197" w:rsidRPr="001527F3">
              <w:rPr>
                <w:rFonts w:ascii="Ravensbourne Sans" w:eastAsia="Ravensbourne Sans" w:hAnsi="Ravensbourne Sans" w:cs="Ravensbourne Sans"/>
              </w:rPr>
              <w:t>the university’s international student recruitment partner</w:t>
            </w:r>
            <w:r w:rsidRPr="001527F3">
              <w:rPr>
                <w:rFonts w:ascii="Ravensbourne Sans" w:eastAsia="Ravensbourne Sans" w:hAnsi="Ravensbourne Sans" w:cs="Ravensbourne Sans"/>
              </w:rPr>
              <w:t xml:space="preserve"> and UKVI compliance</w:t>
            </w:r>
            <w:r w:rsidR="19548F9B" w:rsidRPr="001527F3">
              <w:rPr>
                <w:rFonts w:ascii="Ravensbourne Sans" w:eastAsia="Ravensbourne Sans" w:hAnsi="Ravensbourne Sans" w:cs="Ravensbourne Sans"/>
              </w:rPr>
              <w:t xml:space="preserve"> </w:t>
            </w:r>
            <w:r w:rsidRPr="001527F3">
              <w:rPr>
                <w:rFonts w:ascii="Ravensbourne Sans" w:eastAsia="Ravensbourne Sans" w:hAnsi="Ravensbourne Sans" w:cs="Ravensbourne Sans"/>
              </w:rPr>
              <w:t>department.</w:t>
            </w:r>
            <w:r w:rsidRPr="001527F3">
              <w:br/>
            </w:r>
          </w:p>
          <w:p w14:paraId="0AD312B1" w14:textId="2A059ABD" w:rsidR="3CE7122D" w:rsidRPr="001527F3" w:rsidRDefault="6B9786EE" w:rsidP="3F16D3C2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Ravensbourne Sans" w:eastAsia="Ravensbourne Sans" w:hAnsi="Ravensbourne Sans" w:cs="Ravensbourne Sans"/>
              </w:rPr>
            </w:pPr>
            <w:r w:rsidRPr="001527F3">
              <w:rPr>
                <w:rFonts w:ascii="Ravensbourne Sans" w:eastAsia="Ravensbourne Sans" w:hAnsi="Ravensbourne Sans" w:cs="Ravensbourne Sans"/>
                <w:lang w:eastAsia="en-GB"/>
              </w:rPr>
              <w:t>Manage and develop a series of induction events, social gatherings and international fairs to promote good mental health, welcome students to the UK and promote physical wellbeing to students</w:t>
            </w:r>
            <w:r w:rsidR="3CE7122D" w:rsidRPr="001527F3">
              <w:br/>
            </w:r>
          </w:p>
          <w:p w14:paraId="3D645025" w14:textId="4F33BA1D" w:rsidR="3CE7122D" w:rsidRPr="001527F3" w:rsidRDefault="6B5FA29A" w:rsidP="3F16D3C2">
            <w:pPr>
              <w:pStyle w:val="ListParagraph"/>
              <w:numPr>
                <w:ilvl w:val="0"/>
                <w:numId w:val="2"/>
              </w:numPr>
              <w:spacing w:before="240" w:after="240"/>
              <w:rPr>
                <w:rFonts w:ascii="Ravensbourne Sans" w:eastAsia="Ravensbourne Sans" w:hAnsi="Ravensbourne Sans" w:cs="Ravensbourne Sans"/>
              </w:rPr>
            </w:pPr>
            <w:r w:rsidRPr="001527F3">
              <w:rPr>
                <w:rFonts w:ascii="Ravensbourne Sans" w:eastAsia="Ravensbourne Sans" w:hAnsi="Ravensbourne Sans" w:cs="Ravensbourne Sans"/>
              </w:rPr>
              <w:t xml:space="preserve">Ensure relevant visa information is communicated efficiently, working closely with the UKVI compliance department. </w:t>
            </w:r>
            <w:r w:rsidR="3CE7122D" w:rsidRPr="001527F3">
              <w:br/>
            </w:r>
          </w:p>
          <w:p w14:paraId="413DAC3E" w14:textId="16F860F3" w:rsidR="13440121" w:rsidRPr="001527F3" w:rsidRDefault="13440121" w:rsidP="3F16D3C2">
            <w:pPr>
              <w:pStyle w:val="ListParagraph"/>
              <w:numPr>
                <w:ilvl w:val="0"/>
                <w:numId w:val="9"/>
              </w:numPr>
              <w:rPr>
                <w:rFonts w:ascii="Ravensbourne Sans" w:eastAsia="Ravensbourne Sans" w:hAnsi="Ravensbourne Sans" w:cs="Ravensbourne Sans"/>
                <w:lang w:eastAsia="en-GB"/>
              </w:rPr>
            </w:pPr>
            <w:r w:rsidRPr="001527F3">
              <w:rPr>
                <w:rFonts w:ascii="Ravensbourne Sans" w:eastAsia="Ravensbourne Sans" w:hAnsi="Ravensbourne Sans" w:cs="Ravensbourne Sans"/>
                <w:lang w:eastAsia="en-GB"/>
              </w:rPr>
              <w:t>Create and implement unique support plans for individual students with a focus on interventions that make significant impacts on student engagement and success</w:t>
            </w:r>
            <w:r w:rsidR="0F320DB1" w:rsidRPr="001527F3">
              <w:rPr>
                <w:rFonts w:ascii="Ravensbourne Sans" w:eastAsia="Ravensbourne Sans" w:hAnsi="Ravensbourne Sans" w:cs="Ravensbourne Sans"/>
                <w:lang w:eastAsia="en-GB"/>
              </w:rPr>
              <w:t>.</w:t>
            </w:r>
          </w:p>
          <w:p w14:paraId="2E5B92BB" w14:textId="0A421ED4" w:rsidR="13440121" w:rsidRPr="001527F3" w:rsidRDefault="13440121" w:rsidP="3F16D3C2">
            <w:pPr>
              <w:pStyle w:val="ListParagraph"/>
              <w:rPr>
                <w:rFonts w:ascii="Ravensbourne Sans" w:eastAsia="Ravensbourne Sans" w:hAnsi="Ravensbourne Sans" w:cs="Ravensbourne Sans"/>
                <w:lang w:eastAsia="en-GB"/>
              </w:rPr>
            </w:pPr>
          </w:p>
          <w:p w14:paraId="7818DB0A" w14:textId="6F634228" w:rsidR="13440121" w:rsidRPr="001527F3" w:rsidRDefault="17334663" w:rsidP="3F16D3C2">
            <w:pPr>
              <w:pStyle w:val="ListParagraph"/>
              <w:numPr>
                <w:ilvl w:val="0"/>
                <w:numId w:val="9"/>
              </w:numPr>
              <w:rPr>
                <w:rFonts w:ascii="Ravensbourne Sans" w:eastAsia="Ravensbourne Sans" w:hAnsi="Ravensbourne Sans" w:cs="Ravensbourne Sans"/>
                <w:lang w:eastAsia="en-GB"/>
              </w:rPr>
            </w:pPr>
            <w:r w:rsidRPr="001527F3">
              <w:rPr>
                <w:rFonts w:ascii="Ravensbourne Sans" w:eastAsia="Ravensbourne Sans" w:hAnsi="Ravensbourne Sans" w:cs="Ravensbourne Sans"/>
              </w:rPr>
              <w:t>Ensure</w:t>
            </w:r>
            <w:r w:rsidR="0B2E5715" w:rsidRPr="001527F3">
              <w:rPr>
                <w:rFonts w:ascii="Ravensbourne Sans" w:eastAsia="Ravensbourne Sans" w:hAnsi="Ravensbourne Sans" w:cs="Ravensbourne Sans"/>
              </w:rPr>
              <w:t xml:space="preserve"> the International Student Support </w:t>
            </w:r>
            <w:r w:rsidR="038090E3" w:rsidRPr="001527F3">
              <w:rPr>
                <w:rFonts w:ascii="Ravensbourne Sans" w:eastAsia="Ravensbourne Sans" w:hAnsi="Ravensbourne Sans" w:cs="Ravensbourne Sans"/>
              </w:rPr>
              <w:t>Officers are</w:t>
            </w:r>
            <w:r w:rsidR="0B2E5715" w:rsidRPr="001527F3">
              <w:rPr>
                <w:rFonts w:ascii="Ravensbourne Sans" w:eastAsia="Ravensbourne Sans" w:hAnsi="Ravensbourne Sans" w:cs="Ravensbourne Sans"/>
              </w:rPr>
              <w:t xml:space="preserve"> trained and prepared to deliver the highest possible support to our international student cohort.</w:t>
            </w:r>
            <w:r w:rsidR="13440121" w:rsidRPr="001527F3">
              <w:br/>
            </w:r>
          </w:p>
          <w:p w14:paraId="4AD63E83" w14:textId="3066CAAA" w:rsidR="13440121" w:rsidRPr="001527F3" w:rsidRDefault="0B2E5715" w:rsidP="3F16D3C2">
            <w:pPr>
              <w:pStyle w:val="ListParagraph"/>
              <w:numPr>
                <w:ilvl w:val="0"/>
                <w:numId w:val="9"/>
              </w:numPr>
              <w:rPr>
                <w:rFonts w:ascii="Ravensbourne Sans" w:eastAsia="Ravensbourne Sans" w:hAnsi="Ravensbourne Sans" w:cs="Ravensbourne Sans"/>
                <w:lang w:eastAsia="en-GB"/>
              </w:rPr>
            </w:pPr>
            <w:r w:rsidRPr="001527F3">
              <w:rPr>
                <w:rFonts w:ascii="Ravensbourne Sans" w:eastAsia="Ravensbourne Sans" w:hAnsi="Ravensbourne Sans" w:cs="Ravensbourne Sans"/>
              </w:rPr>
              <w:t xml:space="preserve">Offer safeguarding support to students and the University as a trained member of the safeguarding team and hold the risk and crisis responses necessary for this role. </w:t>
            </w:r>
            <w:r w:rsidR="13440121" w:rsidRPr="001527F3">
              <w:br/>
            </w:r>
          </w:p>
          <w:p w14:paraId="58FA7051" w14:textId="4F66EC86" w:rsidR="1E4A2FC6" w:rsidRPr="001527F3" w:rsidRDefault="10D15CC4" w:rsidP="3A294001">
            <w:pPr>
              <w:pStyle w:val="ListParagraph"/>
              <w:numPr>
                <w:ilvl w:val="0"/>
                <w:numId w:val="9"/>
              </w:numPr>
              <w:rPr>
                <w:rFonts w:ascii="Ravensbourne Sans" w:eastAsia="Ravensbourne Sans" w:hAnsi="Ravensbourne Sans" w:cs="Ravensbourne Sans"/>
                <w:lang w:eastAsia="en-GB"/>
              </w:rPr>
            </w:pPr>
            <w:r w:rsidRPr="001527F3">
              <w:rPr>
                <w:rFonts w:ascii="Ravensbourne Sans" w:eastAsia="Ravensbourne Sans" w:hAnsi="Ravensbourne Sans" w:cs="Ravensbourne Sans"/>
                <w:lang w:eastAsia="en-GB"/>
              </w:rPr>
              <w:t>Build relationships with external support groups, charities and other relevant health and wellbeing companies with a focus on creating a directory of services</w:t>
            </w:r>
            <w:r w:rsidR="4384C00C" w:rsidRPr="001527F3">
              <w:rPr>
                <w:rFonts w:ascii="Ravensbourne Sans" w:eastAsia="Ravensbourne Sans" w:hAnsi="Ravensbourne Sans" w:cs="Ravensbourne Sans"/>
                <w:lang w:eastAsia="en-GB"/>
              </w:rPr>
              <w:t xml:space="preserve"> international</w:t>
            </w:r>
            <w:r w:rsidRPr="001527F3">
              <w:rPr>
                <w:rFonts w:ascii="Ravensbourne Sans" w:eastAsia="Ravensbourne Sans" w:hAnsi="Ravensbourne Sans" w:cs="Ravensbourne Sans"/>
                <w:lang w:eastAsia="en-GB"/>
              </w:rPr>
              <w:t xml:space="preserve"> students can be refer</w:t>
            </w:r>
            <w:r w:rsidR="5342E0AE" w:rsidRPr="001527F3">
              <w:rPr>
                <w:rFonts w:ascii="Ravensbourne Sans" w:eastAsia="Ravensbourne Sans" w:hAnsi="Ravensbourne Sans" w:cs="Ravensbourne Sans"/>
                <w:lang w:eastAsia="en-GB"/>
              </w:rPr>
              <w:t>red to.</w:t>
            </w:r>
            <w:r w:rsidR="1E4A2FC6" w:rsidRPr="001527F3">
              <w:br/>
            </w:r>
          </w:p>
          <w:p w14:paraId="4222557A" w14:textId="1A845F77" w:rsidR="05AC84F7" w:rsidRPr="001527F3" w:rsidRDefault="580FC4DB" w:rsidP="3F16D3C2">
            <w:pPr>
              <w:pStyle w:val="ListParagraph"/>
              <w:numPr>
                <w:ilvl w:val="0"/>
                <w:numId w:val="9"/>
              </w:numPr>
            </w:pPr>
            <w:r w:rsidRPr="001527F3">
              <w:rPr>
                <w:rFonts w:ascii="Ravensbourne Sans" w:eastAsia="Ravensbourne Sans" w:hAnsi="Ravensbourne Sans" w:cs="Ravensbourne Sans"/>
                <w:lang w:eastAsia="en-GB"/>
              </w:rPr>
              <w:t xml:space="preserve">Organise and lead </w:t>
            </w:r>
            <w:r w:rsidR="60BBCB6F" w:rsidRPr="001527F3">
              <w:rPr>
                <w:rFonts w:ascii="Ravensbourne Sans" w:eastAsia="Ravensbourne Sans" w:hAnsi="Ravensbourne Sans" w:cs="Ravensbourne Sans"/>
                <w:lang w:eastAsia="en-GB"/>
              </w:rPr>
              <w:t>student</w:t>
            </w:r>
            <w:r w:rsidR="7D2CFE9B" w:rsidRPr="001527F3">
              <w:rPr>
                <w:rFonts w:ascii="Ravensbourne Sans" w:eastAsia="Ravensbourne Sans" w:hAnsi="Ravensbourne Sans" w:cs="Ravensbourne Sans"/>
                <w:lang w:eastAsia="en-GB"/>
              </w:rPr>
              <w:t xml:space="preserve"> </w:t>
            </w:r>
            <w:r w:rsidR="60BBCB6F" w:rsidRPr="001527F3">
              <w:rPr>
                <w:rFonts w:ascii="Ravensbourne Sans" w:eastAsia="Ravensbourne Sans" w:hAnsi="Ravensbourne Sans" w:cs="Ravensbourne Sans"/>
                <w:lang w:eastAsia="en-GB"/>
              </w:rPr>
              <w:t xml:space="preserve">pastoral meetings, including those that also reach out to include relevant academic staff </w:t>
            </w:r>
            <w:r w:rsidR="1C2356EA" w:rsidRPr="001527F3">
              <w:rPr>
                <w:rFonts w:ascii="Ravensbourne Sans" w:eastAsia="Ravensbourne Sans" w:hAnsi="Ravensbourne Sans" w:cs="Ravensbourne Sans"/>
                <w:lang w:eastAsia="en-GB"/>
              </w:rPr>
              <w:t xml:space="preserve">and guardians or parents of the student. The </w:t>
            </w:r>
            <w:r w:rsidR="529623CB" w:rsidRPr="001527F3">
              <w:rPr>
                <w:rFonts w:ascii="Ravensbourne Sans" w:eastAsia="Ravensbourne Sans" w:hAnsi="Ravensbourne Sans" w:cs="Ravensbourne Sans"/>
                <w:lang w:eastAsia="en-GB"/>
              </w:rPr>
              <w:t>Manager</w:t>
            </w:r>
            <w:r w:rsidR="1C2356EA" w:rsidRPr="001527F3">
              <w:rPr>
                <w:rFonts w:ascii="Ravensbourne Sans" w:eastAsia="Ravensbourne Sans" w:hAnsi="Ravensbourne Sans" w:cs="Ravensbourne Sans"/>
                <w:lang w:eastAsia="en-GB"/>
              </w:rPr>
              <w:t xml:space="preserve"> will be expected to lead the meeting and ensure a supportive and positive environment to discuss any issues with a focus on clearly defined next steps.</w:t>
            </w:r>
            <w:r w:rsidR="05AC84F7" w:rsidRPr="001527F3">
              <w:br/>
            </w:r>
          </w:p>
          <w:p w14:paraId="7469D01B" w14:textId="47EB3F04" w:rsidR="0F56ECFE" w:rsidRPr="001527F3" w:rsidRDefault="507CD9DA" w:rsidP="3F16D3C2">
            <w:pPr>
              <w:pStyle w:val="ListParagraph"/>
              <w:numPr>
                <w:ilvl w:val="0"/>
                <w:numId w:val="9"/>
              </w:numPr>
              <w:rPr>
                <w:rFonts w:ascii="Ravensbourne Sans" w:eastAsia="Ravensbourne Sans" w:hAnsi="Ravensbourne Sans" w:cs="Ravensbourne Sans"/>
                <w:lang w:eastAsia="en-GB"/>
              </w:rPr>
            </w:pPr>
            <w:r w:rsidRPr="001527F3">
              <w:rPr>
                <w:rFonts w:ascii="Ravensbourne Sans" w:eastAsia="Ravensbourne Sans" w:hAnsi="Ravensbourne Sans" w:cs="Ravensbourne Sans"/>
                <w:lang w:eastAsia="en-GB"/>
              </w:rPr>
              <w:t>Oversee and support students through the Reasonable Adjustment process for extended health needs, neurodiversity and disability support. This involves creating innovative and effective solutions to long-term need with considerate discussion with students, academics and other stakeholders</w:t>
            </w:r>
            <w:r w:rsidR="36A86BC2" w:rsidRPr="001527F3">
              <w:rPr>
                <w:rFonts w:ascii="Ravensbourne Sans" w:eastAsia="Ravensbourne Sans" w:hAnsi="Ravensbourne Sans" w:cs="Ravensbourne Sans"/>
                <w:lang w:eastAsia="en-GB"/>
              </w:rPr>
              <w:t xml:space="preserve"> whilst recognising visa and other legal limitations.</w:t>
            </w:r>
            <w:r w:rsidR="0F56ECFE" w:rsidRPr="001527F3">
              <w:br/>
            </w:r>
          </w:p>
          <w:p w14:paraId="36E0ED58" w14:textId="6DF8F42A" w:rsidR="3269E4F1" w:rsidRPr="001527F3" w:rsidRDefault="3269E4F1" w:rsidP="3F16D3C2">
            <w:pPr>
              <w:pStyle w:val="ListParagraph"/>
              <w:numPr>
                <w:ilvl w:val="0"/>
                <w:numId w:val="9"/>
              </w:numPr>
              <w:rPr>
                <w:rFonts w:ascii="Ravensbourne Sans" w:eastAsia="Ravensbourne Sans" w:hAnsi="Ravensbourne Sans" w:cs="Ravensbourne Sans"/>
              </w:rPr>
            </w:pPr>
            <w:r w:rsidRPr="001527F3">
              <w:rPr>
                <w:rFonts w:ascii="Ravensbourne Sans" w:eastAsia="Ravensbourne Sans" w:hAnsi="Ravensbourne Sans" w:cs="Ravensbourne Sans"/>
                <w:lang w:eastAsia="en-GB"/>
              </w:rPr>
              <w:t xml:space="preserve">Lead on initial support of students during crisis points, including </w:t>
            </w:r>
            <w:r w:rsidR="344D9C23" w:rsidRPr="001527F3">
              <w:rPr>
                <w:rFonts w:ascii="Ravensbourne Sans" w:eastAsia="Ravensbourne Sans" w:hAnsi="Ravensbourne Sans" w:cs="Ravensbourne Sans"/>
                <w:lang w:eastAsia="en-GB"/>
              </w:rPr>
              <w:t>students</w:t>
            </w:r>
            <w:r w:rsidRPr="001527F3">
              <w:rPr>
                <w:rFonts w:ascii="Ravensbourne Sans" w:eastAsia="Ravensbourne Sans" w:hAnsi="Ravensbourne Sans" w:cs="Ravensbourne Sans"/>
                <w:lang w:eastAsia="en-GB"/>
              </w:rPr>
              <w:t xml:space="preserve"> who are facing bereavement, abuse, homelessness and removal from courses. Provide a confident and empathic liste</w:t>
            </w:r>
            <w:r w:rsidR="0B717F87" w:rsidRPr="001527F3">
              <w:rPr>
                <w:rFonts w:ascii="Ravensbourne Sans" w:eastAsia="Ravensbourne Sans" w:hAnsi="Ravensbourne Sans" w:cs="Ravensbourne Sans"/>
                <w:lang w:eastAsia="en-GB"/>
              </w:rPr>
              <w:t>ning ear and hold the oversight of ongoing wellbeing support.</w:t>
            </w:r>
            <w:r w:rsidRPr="001527F3">
              <w:br/>
            </w:r>
          </w:p>
          <w:p w14:paraId="45D36641" w14:textId="0224389E" w:rsidR="69B22034" w:rsidRPr="001527F3" w:rsidRDefault="69B22034" w:rsidP="3F16D3C2">
            <w:pPr>
              <w:pStyle w:val="ListParagraph"/>
              <w:numPr>
                <w:ilvl w:val="0"/>
                <w:numId w:val="9"/>
              </w:numPr>
              <w:rPr>
                <w:rFonts w:ascii="Ravensbourne Sans" w:eastAsia="Ravensbourne Sans" w:hAnsi="Ravensbourne Sans" w:cs="Ravensbourne Sans"/>
              </w:rPr>
            </w:pPr>
            <w:r w:rsidRPr="001527F3">
              <w:rPr>
                <w:rFonts w:ascii="Ravensbourne Sans" w:eastAsia="Ravensbourne Sans" w:hAnsi="Ravensbourne Sans" w:cs="Ravensbourne Sans"/>
                <w:lang w:eastAsia="en-GB"/>
              </w:rPr>
              <w:lastRenderedPageBreak/>
              <w:t>Develop and imp</w:t>
            </w:r>
            <w:r w:rsidR="634FE10F" w:rsidRPr="001527F3">
              <w:rPr>
                <w:rFonts w:ascii="Ravensbourne Sans" w:eastAsia="Ravensbourne Sans" w:hAnsi="Ravensbourne Sans" w:cs="Ravensbourne Sans"/>
                <w:lang w:eastAsia="en-GB"/>
              </w:rPr>
              <w:t>lement support plans for</w:t>
            </w:r>
            <w:r w:rsidR="7D79E620" w:rsidRPr="001527F3">
              <w:rPr>
                <w:rFonts w:ascii="Ravensbourne Sans" w:eastAsia="Ravensbourne Sans" w:hAnsi="Ravensbourne Sans" w:cs="Ravensbourne Sans"/>
                <w:lang w:eastAsia="en-GB"/>
              </w:rPr>
              <w:t xml:space="preserve"> international</w:t>
            </w:r>
            <w:r w:rsidR="634FE10F" w:rsidRPr="001527F3">
              <w:rPr>
                <w:rFonts w:ascii="Ravensbourne Sans" w:eastAsia="Ravensbourne Sans" w:hAnsi="Ravensbourne Sans" w:cs="Ravensbourne Sans"/>
                <w:lang w:eastAsia="en-GB"/>
              </w:rPr>
              <w:t xml:space="preserve"> students with wellbeing and health needs, including a clear timetable of check-in and ongoing support meetings that reflects the </w:t>
            </w:r>
            <w:r w:rsidR="738169E0" w:rsidRPr="001527F3">
              <w:rPr>
                <w:rFonts w:ascii="Ravensbourne Sans" w:eastAsia="Ravensbourne Sans" w:hAnsi="Ravensbourne Sans" w:cs="Ravensbourne Sans"/>
                <w:lang w:eastAsia="en-GB"/>
              </w:rPr>
              <w:t>student’s</w:t>
            </w:r>
            <w:r w:rsidR="634FE10F" w:rsidRPr="001527F3">
              <w:rPr>
                <w:rFonts w:ascii="Ravensbourne Sans" w:eastAsia="Ravensbourne Sans" w:hAnsi="Ravensbourne Sans" w:cs="Ravensbourne Sans"/>
                <w:lang w:eastAsia="en-GB"/>
              </w:rPr>
              <w:t xml:space="preserve"> needs.</w:t>
            </w:r>
            <w:r w:rsidRPr="001527F3">
              <w:br/>
            </w:r>
          </w:p>
          <w:p w14:paraId="7B32C37B" w14:textId="3A024EE7" w:rsidR="1FB8A8C7" w:rsidRPr="001527F3" w:rsidRDefault="370CFFF0" w:rsidP="3F16D3C2">
            <w:pPr>
              <w:pStyle w:val="ListParagraph"/>
              <w:numPr>
                <w:ilvl w:val="0"/>
                <w:numId w:val="9"/>
              </w:numPr>
              <w:rPr>
                <w:rFonts w:ascii="Ravensbourne Sans" w:eastAsia="Ravensbourne Sans" w:hAnsi="Ravensbourne Sans" w:cs="Ravensbourne Sans"/>
              </w:rPr>
            </w:pPr>
            <w:r w:rsidRPr="001527F3">
              <w:rPr>
                <w:rFonts w:ascii="Ravensbourne Sans" w:eastAsia="Ravensbourne Sans" w:hAnsi="Ravensbourne Sans" w:cs="Ravensbourne Sans"/>
                <w:lang w:eastAsia="en-GB"/>
              </w:rPr>
              <w:t>Source training and continue ongoing personal development around wellbeing, mental and physical health needs of</w:t>
            </w:r>
            <w:r w:rsidR="162C79FD" w:rsidRPr="001527F3">
              <w:rPr>
                <w:rFonts w:ascii="Ravensbourne Sans" w:eastAsia="Ravensbourne Sans" w:hAnsi="Ravensbourne Sans" w:cs="Ravensbourne Sans"/>
                <w:lang w:eastAsia="en-GB"/>
              </w:rPr>
              <w:t xml:space="preserve"> </w:t>
            </w:r>
            <w:r w:rsidR="309901C0" w:rsidRPr="001527F3">
              <w:rPr>
                <w:rFonts w:ascii="Ravensbourne Sans" w:eastAsia="Ravensbourne Sans" w:hAnsi="Ravensbourne Sans" w:cs="Ravensbourne Sans"/>
                <w:lang w:eastAsia="en-GB"/>
              </w:rPr>
              <w:t>all</w:t>
            </w:r>
            <w:r w:rsidR="162C79FD" w:rsidRPr="001527F3">
              <w:rPr>
                <w:rFonts w:ascii="Ravensbourne Sans" w:eastAsia="Ravensbourne Sans" w:hAnsi="Ravensbourne Sans" w:cs="Ravensbourne Sans"/>
                <w:lang w:eastAsia="en-GB"/>
              </w:rPr>
              <w:t xml:space="preserve"> students.</w:t>
            </w:r>
            <w:r w:rsidR="1FB8A8C7" w:rsidRPr="001527F3">
              <w:br/>
            </w:r>
          </w:p>
          <w:p w14:paraId="5B3BC6D9" w14:textId="6743445A" w:rsidR="5A31B98F" w:rsidRPr="001527F3" w:rsidRDefault="5A31B98F" w:rsidP="3F16D3C2">
            <w:pPr>
              <w:pStyle w:val="ListParagraph"/>
              <w:numPr>
                <w:ilvl w:val="0"/>
                <w:numId w:val="9"/>
              </w:numPr>
              <w:rPr>
                <w:rFonts w:ascii="Ravensbourne Sans" w:eastAsia="Ravensbourne Sans" w:hAnsi="Ravensbourne Sans" w:cs="Ravensbourne Sans"/>
                <w:lang w:eastAsia="en-GB"/>
              </w:rPr>
            </w:pPr>
            <w:r w:rsidRPr="001527F3">
              <w:rPr>
                <w:rFonts w:ascii="Ravensbourne Sans" w:eastAsia="Ravensbourne Sans" w:hAnsi="Ravensbourne Sans" w:cs="Ravensbourne Sans"/>
                <w:lang w:eastAsia="en-GB"/>
              </w:rPr>
              <w:t xml:space="preserve">Create and maintain reports </w:t>
            </w:r>
            <w:r w:rsidR="10C2F22F" w:rsidRPr="001527F3">
              <w:rPr>
                <w:rFonts w:ascii="Ravensbourne Sans" w:eastAsia="Ravensbourne Sans" w:hAnsi="Ravensbourne Sans" w:cs="Ravensbourne Sans"/>
                <w:lang w:eastAsia="en-GB"/>
              </w:rPr>
              <w:t>assessing international student</w:t>
            </w:r>
            <w:r w:rsidRPr="001527F3">
              <w:rPr>
                <w:rFonts w:ascii="Ravensbourne Sans" w:eastAsia="Ravensbourne Sans" w:hAnsi="Ravensbourne Sans" w:cs="Ravensbourne Sans"/>
                <w:lang w:eastAsia="en-GB"/>
              </w:rPr>
              <w:t xml:space="preserve"> suppo</w:t>
            </w:r>
            <w:r w:rsidR="2C871BEA" w:rsidRPr="001527F3">
              <w:rPr>
                <w:rFonts w:ascii="Ravensbourne Sans" w:eastAsia="Ravensbourne Sans" w:hAnsi="Ravensbourne Sans" w:cs="Ravensbourne Sans"/>
                <w:lang w:eastAsia="en-GB"/>
              </w:rPr>
              <w:t xml:space="preserve">rt </w:t>
            </w:r>
            <w:r w:rsidRPr="001527F3">
              <w:rPr>
                <w:rFonts w:ascii="Ravensbourne Sans" w:eastAsia="Ravensbourne Sans" w:hAnsi="Ravensbourne Sans" w:cs="Ravensbourne Sans"/>
                <w:lang w:eastAsia="en-GB"/>
              </w:rPr>
              <w:t>for relevant committees, auditors and regulators. Oversee the reports and respond to changing requirements from fellow staff and stakeholders.</w:t>
            </w:r>
            <w:r w:rsidRPr="001527F3">
              <w:br/>
            </w:r>
          </w:p>
          <w:p w14:paraId="128A4610" w14:textId="77777777" w:rsidR="007339F5" w:rsidRPr="001527F3" w:rsidRDefault="1AE88112" w:rsidP="3F16D3C2">
            <w:pPr>
              <w:pStyle w:val="ListParagraph"/>
              <w:numPr>
                <w:ilvl w:val="0"/>
                <w:numId w:val="9"/>
              </w:numPr>
              <w:rPr>
                <w:rFonts w:ascii="Ravensbourne Sans" w:eastAsia="Ravensbourne Sans" w:hAnsi="Ravensbourne Sans" w:cs="Ravensbourne Sans"/>
                <w:lang w:eastAsia="en-GB"/>
              </w:rPr>
            </w:pPr>
            <w:r w:rsidRPr="001527F3">
              <w:rPr>
                <w:rFonts w:ascii="Ravensbourne Sans" w:eastAsia="Ravensbourne Sans" w:hAnsi="Ravensbourne Sans" w:cs="Ravensbourne Sans"/>
                <w:lang w:eastAsia="en-GB"/>
              </w:rPr>
              <w:t xml:space="preserve">Support Student Service’s presence at events that may occur outside of normal working hours including </w:t>
            </w:r>
            <w:r w:rsidR="7F928593" w:rsidRPr="001527F3">
              <w:rPr>
                <w:rFonts w:ascii="Ravensbourne Sans" w:eastAsia="Ravensbourne Sans" w:hAnsi="Ravensbourne Sans" w:cs="Ravensbourne Sans"/>
                <w:lang w:eastAsia="en-GB"/>
              </w:rPr>
              <w:t>open days, offer holder events, induction drop-ins and online recruitment activity.</w:t>
            </w:r>
          </w:p>
          <w:p w14:paraId="12AFC92C" w14:textId="77777777" w:rsidR="007339F5" w:rsidRPr="001527F3" w:rsidRDefault="007339F5" w:rsidP="007339F5">
            <w:pPr>
              <w:pStyle w:val="ListParagraph"/>
              <w:rPr>
                <w:rFonts w:ascii="Ravensbourne Sans" w:eastAsia="Ravensbourne Sans" w:hAnsi="Ravensbourne Sans" w:cs="Ravensbourne Sans"/>
                <w:lang w:eastAsia="en-GB"/>
              </w:rPr>
            </w:pPr>
          </w:p>
          <w:p w14:paraId="5D2B209E" w14:textId="47920AD2" w:rsidR="00C1303D" w:rsidRPr="001527F3" w:rsidRDefault="007339F5" w:rsidP="3F16D3C2">
            <w:pPr>
              <w:pStyle w:val="ListParagraph"/>
              <w:numPr>
                <w:ilvl w:val="0"/>
                <w:numId w:val="9"/>
              </w:numPr>
              <w:rPr>
                <w:rFonts w:ascii="Ravensbourne Sans" w:eastAsia="Ravensbourne Sans" w:hAnsi="Ravensbourne Sans" w:cs="Ravensbourne Sans"/>
                <w:lang w:eastAsia="en-GB"/>
              </w:rPr>
            </w:pPr>
            <w:r w:rsidRPr="001527F3">
              <w:rPr>
                <w:rFonts w:ascii="Ravensbourne Sans" w:eastAsia="Ravensbourne Sans" w:hAnsi="Ravensbourne Sans" w:cs="Ravensbourne Sans"/>
                <w:lang w:eastAsia="en-GB"/>
              </w:rPr>
              <w:t>Deputise for the Head and/or Deputy Head of Student Services as and where necessary.</w:t>
            </w:r>
            <w:r w:rsidRPr="001527F3">
              <w:rPr>
                <w:lang w:eastAsia="en-GB"/>
              </w:rPr>
              <w:t xml:space="preserve"> </w:t>
            </w:r>
            <w:r w:rsidR="00C1303D" w:rsidRPr="001527F3">
              <w:br/>
            </w:r>
          </w:p>
          <w:p w14:paraId="0DF0EE69" w14:textId="420C0947" w:rsidR="00096B78" w:rsidRPr="001527F3" w:rsidRDefault="00096B78" w:rsidP="3F16D3C2">
            <w:pPr>
              <w:ind w:right="248"/>
              <w:textAlignment w:val="baseline"/>
              <w:rPr>
                <w:rFonts w:ascii="Ravensbourne Sans" w:eastAsia="Ravensbourne Sans" w:hAnsi="Ravensbourne Sans" w:cs="Ravensbourne Sans"/>
                <w:b/>
                <w:bCs/>
                <w:kern w:val="0"/>
                <w:lang w:eastAsia="en-GB"/>
                <w14:ligatures w14:val="none"/>
              </w:rPr>
            </w:pPr>
            <w:r w:rsidRPr="001527F3">
              <w:rPr>
                <w:rFonts w:ascii="Ravensbourne Sans" w:eastAsia="Ravensbourne Sans" w:hAnsi="Ravensbourne Sans" w:cs="Ravensbourne Sans"/>
                <w:b/>
                <w:bCs/>
                <w:kern w:val="0"/>
                <w:lang w:eastAsia="en-GB"/>
                <w14:ligatures w14:val="none"/>
              </w:rPr>
              <w:t>Other</w:t>
            </w:r>
            <w:r w:rsidRPr="001527F3">
              <w:br/>
            </w:r>
          </w:p>
          <w:p w14:paraId="12DB55B9" w14:textId="0DCED1F5" w:rsidR="00096B78" w:rsidRPr="001527F3" w:rsidRDefault="00096B78" w:rsidP="3F16D3C2">
            <w:pPr>
              <w:numPr>
                <w:ilvl w:val="0"/>
                <w:numId w:val="21"/>
              </w:numPr>
              <w:ind w:right="248"/>
              <w:textAlignment w:val="baseline"/>
              <w:rPr>
                <w:rFonts w:ascii="Ravensbourne Sans" w:eastAsia="Ravensbourne Sans" w:hAnsi="Ravensbourne Sans" w:cs="Ravensbourne Sans"/>
                <w:kern w:val="0"/>
                <w:lang w:eastAsia="en-GB"/>
                <w14:ligatures w14:val="none"/>
              </w:rPr>
            </w:pPr>
            <w:r w:rsidRPr="001527F3">
              <w:rPr>
                <w:rFonts w:ascii="Ravensbourne Sans" w:eastAsia="Ravensbourne Sans" w:hAnsi="Ravensbourne Sans" w:cs="Ravensbourne Sans"/>
                <w:kern w:val="0"/>
                <w:lang w:eastAsia="en-GB"/>
                <w14:ligatures w14:val="none"/>
              </w:rPr>
              <w:t>Demonstrate an understanding of Ravensbourne’s values, culture and educational ethos and promote these through everyday practice in the role.</w:t>
            </w:r>
          </w:p>
          <w:p w14:paraId="03745AF3" w14:textId="77777777" w:rsidR="00096B78" w:rsidRPr="001527F3" w:rsidRDefault="00096B78" w:rsidP="3F16D3C2">
            <w:pPr>
              <w:ind w:right="248"/>
              <w:textAlignment w:val="baseline"/>
              <w:rPr>
                <w:rFonts w:ascii="Ravensbourne Sans" w:eastAsia="Ravensbourne Sans" w:hAnsi="Ravensbourne Sans" w:cs="Ravensbourne Sans"/>
                <w:kern w:val="0"/>
                <w:lang w:eastAsia="en-GB"/>
                <w14:ligatures w14:val="none"/>
              </w:rPr>
            </w:pPr>
            <w:r w:rsidRPr="001527F3">
              <w:rPr>
                <w:rFonts w:ascii="Ravensbourne Sans" w:eastAsia="Ravensbourne Sans" w:hAnsi="Ravensbourne Sans" w:cs="Ravensbourne Sans"/>
                <w:kern w:val="0"/>
                <w:lang w:eastAsia="en-GB"/>
                <w14:ligatures w14:val="none"/>
              </w:rPr>
              <w:t> </w:t>
            </w:r>
          </w:p>
          <w:p w14:paraId="21D1CD5C" w14:textId="77777777" w:rsidR="00096B78" w:rsidRPr="001527F3" w:rsidRDefault="00096B78" w:rsidP="3F16D3C2">
            <w:pPr>
              <w:numPr>
                <w:ilvl w:val="0"/>
                <w:numId w:val="21"/>
              </w:numPr>
              <w:ind w:right="248"/>
              <w:textAlignment w:val="baseline"/>
              <w:rPr>
                <w:rFonts w:ascii="Ravensbourne Sans" w:eastAsia="Ravensbourne Sans" w:hAnsi="Ravensbourne Sans" w:cs="Ravensbourne Sans"/>
                <w:kern w:val="0"/>
                <w:lang w:eastAsia="en-GB"/>
                <w14:ligatures w14:val="none"/>
              </w:rPr>
            </w:pPr>
            <w:r w:rsidRPr="001527F3">
              <w:rPr>
                <w:rFonts w:ascii="Ravensbourne Sans" w:eastAsia="Ravensbourne Sans" w:hAnsi="Ravensbourne Sans" w:cs="Ravensbourne Sans"/>
                <w:kern w:val="0"/>
                <w:lang w:eastAsia="en-GB"/>
                <w14:ligatures w14:val="none"/>
              </w:rPr>
              <w:t>Work within Ravensbourne’s Code of Conduct and other Rules.</w:t>
            </w:r>
          </w:p>
          <w:p w14:paraId="08BFF4ED" w14:textId="77777777" w:rsidR="00096B78" w:rsidRPr="001527F3" w:rsidRDefault="00096B78" w:rsidP="3F16D3C2">
            <w:pPr>
              <w:ind w:right="248"/>
              <w:textAlignment w:val="baseline"/>
              <w:rPr>
                <w:rFonts w:ascii="Ravensbourne Sans" w:eastAsia="Ravensbourne Sans" w:hAnsi="Ravensbourne Sans" w:cs="Ravensbourne Sans"/>
                <w:kern w:val="0"/>
                <w:lang w:eastAsia="en-GB"/>
                <w14:ligatures w14:val="none"/>
              </w:rPr>
            </w:pPr>
            <w:r w:rsidRPr="001527F3">
              <w:rPr>
                <w:rFonts w:ascii="Ravensbourne Sans" w:eastAsia="Ravensbourne Sans" w:hAnsi="Ravensbourne Sans" w:cs="Ravensbourne Sans"/>
                <w:kern w:val="0"/>
                <w:lang w:eastAsia="en-GB"/>
                <w14:ligatures w14:val="none"/>
              </w:rPr>
              <w:t> </w:t>
            </w:r>
          </w:p>
          <w:p w14:paraId="4723EBE8" w14:textId="77777777" w:rsidR="00096B78" w:rsidRPr="001527F3" w:rsidRDefault="00096B78" w:rsidP="3F16D3C2">
            <w:pPr>
              <w:numPr>
                <w:ilvl w:val="0"/>
                <w:numId w:val="21"/>
              </w:numPr>
              <w:ind w:right="248"/>
              <w:textAlignment w:val="baseline"/>
              <w:rPr>
                <w:rFonts w:ascii="Ravensbourne Sans" w:eastAsia="Ravensbourne Sans" w:hAnsi="Ravensbourne Sans" w:cs="Ravensbourne Sans"/>
                <w:kern w:val="0"/>
                <w:lang w:eastAsia="en-GB"/>
                <w14:ligatures w14:val="none"/>
              </w:rPr>
            </w:pPr>
            <w:r w:rsidRPr="001527F3">
              <w:rPr>
                <w:rFonts w:ascii="Ravensbourne Sans" w:eastAsia="Ravensbourne Sans" w:hAnsi="Ravensbourne Sans" w:cs="Ravensbourne Sans"/>
                <w:kern w:val="0"/>
                <w:lang w:eastAsia="en-GB"/>
                <w14:ligatures w14:val="none"/>
              </w:rPr>
              <w:t xml:space="preserve">Comply with all legislative, regulatory and policy requirements (e.g., Finance, People &amp; Culture) as appropriate.  </w:t>
            </w:r>
          </w:p>
          <w:p w14:paraId="481E0BE2" w14:textId="77777777" w:rsidR="00096B78" w:rsidRPr="001527F3" w:rsidRDefault="00096B78" w:rsidP="3F16D3C2">
            <w:pPr>
              <w:ind w:right="248"/>
              <w:textAlignment w:val="baseline"/>
              <w:rPr>
                <w:rFonts w:ascii="Ravensbourne Sans" w:eastAsia="Ravensbourne Sans" w:hAnsi="Ravensbourne Sans" w:cs="Ravensbourne Sans"/>
                <w:kern w:val="0"/>
                <w:lang w:eastAsia="en-GB"/>
                <w14:ligatures w14:val="none"/>
              </w:rPr>
            </w:pPr>
            <w:r w:rsidRPr="001527F3">
              <w:rPr>
                <w:rFonts w:ascii="Ravensbourne Sans" w:eastAsia="Ravensbourne Sans" w:hAnsi="Ravensbourne Sans" w:cs="Ravensbourne Sans"/>
                <w:kern w:val="0"/>
                <w:lang w:eastAsia="en-GB"/>
                <w14:ligatures w14:val="none"/>
              </w:rPr>
              <w:t> </w:t>
            </w:r>
          </w:p>
          <w:p w14:paraId="43BAA675" w14:textId="5C8DF8A0" w:rsidR="00096B78" w:rsidRPr="001527F3" w:rsidRDefault="00096B78" w:rsidP="3F16D3C2">
            <w:pPr>
              <w:numPr>
                <w:ilvl w:val="0"/>
                <w:numId w:val="21"/>
              </w:numPr>
              <w:ind w:right="248"/>
              <w:textAlignment w:val="baseline"/>
              <w:rPr>
                <w:rFonts w:ascii="Ravensbourne Sans" w:eastAsia="Ravensbourne Sans" w:hAnsi="Ravensbourne Sans" w:cs="Ravensbourne Sans"/>
                <w:kern w:val="0"/>
                <w:lang w:eastAsia="en-GB"/>
                <w14:ligatures w14:val="none"/>
              </w:rPr>
            </w:pPr>
            <w:r w:rsidRPr="001527F3">
              <w:rPr>
                <w:rFonts w:ascii="Ravensbourne Sans" w:eastAsia="Ravensbourne Sans" w:hAnsi="Ravensbourne Sans" w:cs="Ravensbourne Sans"/>
                <w:kern w:val="0"/>
                <w:lang w:eastAsia="en-GB"/>
                <w14:ligatures w14:val="none"/>
              </w:rPr>
              <w:t>Carry out the policies, procedures, and practices of Health &amp; Safety in all aspects of the role.</w:t>
            </w:r>
          </w:p>
          <w:p w14:paraId="6A90A9AC" w14:textId="77777777" w:rsidR="00096B78" w:rsidRPr="001527F3" w:rsidRDefault="00096B78" w:rsidP="3F16D3C2">
            <w:pPr>
              <w:ind w:right="248"/>
              <w:textAlignment w:val="baseline"/>
              <w:rPr>
                <w:rFonts w:ascii="Ravensbourne Sans" w:eastAsia="Ravensbourne Sans" w:hAnsi="Ravensbourne Sans" w:cs="Ravensbourne Sans"/>
                <w:kern w:val="0"/>
                <w:lang w:eastAsia="en-GB"/>
                <w14:ligatures w14:val="none"/>
              </w:rPr>
            </w:pPr>
            <w:r w:rsidRPr="001527F3">
              <w:rPr>
                <w:rFonts w:ascii="Ravensbourne Sans" w:eastAsia="Ravensbourne Sans" w:hAnsi="Ravensbourne Sans" w:cs="Ravensbourne Sans"/>
                <w:kern w:val="0"/>
                <w:lang w:eastAsia="en-GB"/>
                <w14:ligatures w14:val="none"/>
              </w:rPr>
              <w:t> </w:t>
            </w:r>
          </w:p>
          <w:p w14:paraId="6874122A" w14:textId="49A54D3D" w:rsidR="00096B78" w:rsidRPr="001527F3" w:rsidRDefault="00096B78" w:rsidP="3F16D3C2">
            <w:pPr>
              <w:numPr>
                <w:ilvl w:val="0"/>
                <w:numId w:val="21"/>
              </w:numPr>
              <w:ind w:right="248"/>
              <w:textAlignment w:val="baseline"/>
              <w:rPr>
                <w:rFonts w:ascii="Ravensbourne Sans" w:eastAsia="Ravensbourne Sans" w:hAnsi="Ravensbourne Sans" w:cs="Ravensbourne Sans"/>
                <w:kern w:val="0"/>
                <w:lang w:eastAsia="en-GB"/>
                <w14:ligatures w14:val="none"/>
              </w:rPr>
            </w:pPr>
            <w:r w:rsidRPr="001527F3">
              <w:rPr>
                <w:rFonts w:ascii="Ravensbourne Sans" w:eastAsia="Ravensbourne Sans" w:hAnsi="Ravensbourne Sans" w:cs="Ravensbourne Sans"/>
                <w:kern w:val="0"/>
                <w:lang w:eastAsia="en-GB"/>
                <w14:ligatures w14:val="none"/>
              </w:rPr>
              <w:t>Demonstrate value and importance of equality and diversity in every aspect of Ravensbourne’s work and show commitment through everyday practice in the role.</w:t>
            </w:r>
          </w:p>
          <w:p w14:paraId="76372913" w14:textId="77777777" w:rsidR="00096B78" w:rsidRPr="001527F3" w:rsidRDefault="00096B78" w:rsidP="3F16D3C2">
            <w:pPr>
              <w:ind w:left="720" w:right="248"/>
              <w:textAlignment w:val="baseline"/>
              <w:rPr>
                <w:rFonts w:ascii="Ravensbourne Sans" w:eastAsia="Ravensbourne Sans" w:hAnsi="Ravensbourne Sans" w:cs="Ravensbourne Sans"/>
                <w:kern w:val="0"/>
                <w:lang w:eastAsia="en-GB"/>
                <w14:ligatures w14:val="none"/>
              </w:rPr>
            </w:pPr>
          </w:p>
          <w:p w14:paraId="7C80C3D9" w14:textId="2D725729" w:rsidR="00D538B5" w:rsidRPr="001527F3" w:rsidRDefault="00D538B5" w:rsidP="3F16D3C2">
            <w:pPr>
              <w:ind w:left="720" w:right="248"/>
              <w:rPr>
                <w:rFonts w:ascii="Ravensbourne Sans" w:eastAsia="Ravensbourne Sans" w:hAnsi="Ravensbourne Sans" w:cs="Ravensbourne Sans"/>
                <w:b/>
                <w:bCs/>
                <w:lang w:eastAsia="en-GB"/>
              </w:rPr>
            </w:pPr>
          </w:p>
        </w:tc>
      </w:tr>
      <w:tr w:rsidR="001527F3" w:rsidRPr="001527F3" w14:paraId="6587FDE0" w14:textId="77777777" w:rsidTr="36C6D157">
        <w:tc>
          <w:tcPr>
            <w:tcW w:w="9736" w:type="dxa"/>
          </w:tcPr>
          <w:p w14:paraId="790B10AC" w14:textId="557A7908" w:rsidR="00553B2E" w:rsidRDefault="00553B2E" w:rsidP="00553B2E">
            <w:pPr>
              <w:widowControl w:val="0"/>
              <w:autoSpaceDE w:val="0"/>
              <w:autoSpaceDN w:val="0"/>
              <w:spacing w:before="1" w:line="278" w:lineRule="auto"/>
              <w:ind w:left="107" w:right="248"/>
              <w:rPr>
                <w:rFonts w:ascii="Ravensbourne Sans" w:eastAsia="Times New Roman" w:hAnsi="Ravensbourne Sans" w:cs="Calibri"/>
                <w:b/>
                <w:bCs/>
                <w:kern w:val="0"/>
                <w:lang w:eastAsia="en-GB"/>
                <w14:ligatures w14:val="none"/>
              </w:rPr>
            </w:pPr>
            <w:r w:rsidRPr="001527F3">
              <w:rPr>
                <w:rFonts w:ascii="Ravensbourne Sans" w:eastAsia="Times New Roman" w:hAnsi="Ravensbourne Sans" w:cs="Calibri"/>
                <w:b/>
                <w:bCs/>
                <w:kern w:val="0"/>
                <w:lang w:eastAsia="en-GB"/>
                <w14:ligatures w14:val="none"/>
              </w:rPr>
              <w:lastRenderedPageBreak/>
              <w:t>Key working relationships</w:t>
            </w:r>
            <w:r w:rsidR="009D4B22">
              <w:rPr>
                <w:rFonts w:ascii="Ravensbourne Sans" w:eastAsia="Times New Roman" w:hAnsi="Ravensbourne Sans" w:cs="Calibri"/>
                <w:b/>
                <w:bCs/>
                <w:kern w:val="0"/>
                <w:lang w:eastAsia="en-GB"/>
                <w14:ligatures w14:val="none"/>
              </w:rPr>
              <w:t>:</w:t>
            </w:r>
          </w:p>
          <w:p w14:paraId="56167C36" w14:textId="77777777" w:rsidR="009D4B22" w:rsidRPr="001527F3" w:rsidRDefault="009D4B22" w:rsidP="00553B2E">
            <w:pPr>
              <w:widowControl w:val="0"/>
              <w:autoSpaceDE w:val="0"/>
              <w:autoSpaceDN w:val="0"/>
              <w:spacing w:before="1" w:line="278" w:lineRule="auto"/>
              <w:ind w:left="107" w:right="248"/>
              <w:rPr>
                <w:rFonts w:ascii="Ravensbourne Sans" w:eastAsia="Times New Roman" w:hAnsi="Ravensbourne Sans" w:cs="Calibri"/>
                <w:b/>
                <w:bCs/>
                <w:kern w:val="0"/>
                <w:lang w:eastAsia="en-GB"/>
                <w14:ligatures w14:val="none"/>
              </w:rPr>
            </w:pPr>
          </w:p>
          <w:p w14:paraId="72729333" w14:textId="14520162" w:rsidR="0BEE8120" w:rsidRPr="009D4B22" w:rsidRDefault="07536D18" w:rsidP="36C6D157">
            <w:pPr>
              <w:widowControl w:val="0"/>
              <w:spacing w:before="1" w:line="278" w:lineRule="auto"/>
              <w:ind w:left="107" w:right="248"/>
              <w:rPr>
                <w:rFonts w:ascii="Ravensbourne Sans" w:eastAsia="Times New Roman" w:hAnsi="Ravensbourne Sans" w:cs="Calibri"/>
                <w:lang w:eastAsia="en-GB"/>
              </w:rPr>
            </w:pPr>
            <w:r w:rsidRPr="009D4B22">
              <w:rPr>
                <w:rFonts w:ascii="Ravensbourne Sans" w:eastAsia="Times New Roman" w:hAnsi="Ravensbourne Sans" w:cs="Calibri"/>
                <w:lang w:eastAsia="en-GB"/>
              </w:rPr>
              <w:t>Head of Student Services</w:t>
            </w:r>
          </w:p>
          <w:p w14:paraId="3803CDC2" w14:textId="3A1BDCA5" w:rsidR="0BEE8120" w:rsidRPr="009D4B22" w:rsidRDefault="07536D18" w:rsidP="36C6D157">
            <w:pPr>
              <w:widowControl w:val="0"/>
              <w:spacing w:before="1" w:line="278" w:lineRule="auto"/>
              <w:ind w:left="107" w:right="248"/>
              <w:rPr>
                <w:rFonts w:ascii="Ravensbourne Sans" w:eastAsia="Times New Roman" w:hAnsi="Ravensbourne Sans" w:cs="Calibri"/>
                <w:lang w:eastAsia="en-GB"/>
              </w:rPr>
            </w:pPr>
            <w:r w:rsidRPr="009D4B22">
              <w:rPr>
                <w:rFonts w:ascii="Ravensbourne Sans" w:eastAsia="Times New Roman" w:hAnsi="Ravensbourne Sans" w:cs="Calibri"/>
                <w:lang w:eastAsia="en-GB"/>
              </w:rPr>
              <w:t>Deputy Head of Student Services</w:t>
            </w:r>
          </w:p>
          <w:p w14:paraId="3EBAD71B" w14:textId="46159C8E" w:rsidR="0BEE8120" w:rsidRPr="009D4B22" w:rsidRDefault="0BEE8120" w:rsidP="36C6D157">
            <w:pPr>
              <w:widowControl w:val="0"/>
              <w:spacing w:before="1" w:line="278" w:lineRule="auto"/>
              <w:ind w:left="107" w:right="248"/>
              <w:rPr>
                <w:rFonts w:ascii="Ravensbourne Sans" w:eastAsia="Times New Roman" w:hAnsi="Ravensbourne Sans" w:cs="Calibri"/>
                <w:lang w:eastAsia="en-GB"/>
              </w:rPr>
            </w:pPr>
            <w:r w:rsidRPr="009D4B22">
              <w:rPr>
                <w:rFonts w:ascii="Ravensbourne Sans" w:eastAsia="Times New Roman" w:hAnsi="Ravensbourne Sans" w:cs="Calibri"/>
                <w:lang w:eastAsia="en-GB"/>
              </w:rPr>
              <w:t>International Student Support Officer</w:t>
            </w:r>
            <w:r w:rsidR="0488C38B" w:rsidRPr="009D4B22">
              <w:rPr>
                <w:rFonts w:ascii="Ravensbourne Sans" w:eastAsia="Times New Roman" w:hAnsi="Ravensbourne Sans" w:cs="Calibri"/>
                <w:lang w:eastAsia="en-GB"/>
              </w:rPr>
              <w:t>s</w:t>
            </w:r>
          </w:p>
          <w:p w14:paraId="6FF9DECA" w14:textId="14520162" w:rsidR="79022615" w:rsidRPr="009D4B22" w:rsidRDefault="79022615" w:rsidP="2560C3BC">
            <w:pPr>
              <w:widowControl w:val="0"/>
              <w:spacing w:before="1" w:line="278" w:lineRule="auto"/>
              <w:ind w:left="107" w:right="248"/>
              <w:rPr>
                <w:rFonts w:ascii="Ravensbourne Sans" w:eastAsia="Times New Roman" w:hAnsi="Ravensbourne Sans" w:cs="Calibri"/>
                <w:lang w:eastAsia="en-GB"/>
              </w:rPr>
            </w:pPr>
            <w:r w:rsidRPr="009D4B22">
              <w:rPr>
                <w:rFonts w:ascii="Ravensbourne Sans" w:eastAsia="Times New Roman" w:hAnsi="Ravensbourne Sans" w:cs="Calibri"/>
                <w:lang w:eastAsia="en-GB"/>
              </w:rPr>
              <w:t>Head of Student Services</w:t>
            </w:r>
          </w:p>
          <w:p w14:paraId="0F7F0454" w14:textId="3A1BDCA5" w:rsidR="79022615" w:rsidRPr="009D4B22" w:rsidRDefault="79022615" w:rsidP="2560C3BC">
            <w:pPr>
              <w:widowControl w:val="0"/>
              <w:spacing w:before="1" w:line="278" w:lineRule="auto"/>
              <w:ind w:left="107" w:right="248"/>
              <w:rPr>
                <w:rFonts w:ascii="Ravensbourne Sans" w:eastAsia="Times New Roman" w:hAnsi="Ravensbourne Sans" w:cs="Calibri"/>
                <w:lang w:eastAsia="en-GB"/>
              </w:rPr>
            </w:pPr>
            <w:r w:rsidRPr="009D4B22">
              <w:rPr>
                <w:rFonts w:ascii="Ravensbourne Sans" w:eastAsia="Times New Roman" w:hAnsi="Ravensbourne Sans" w:cs="Calibri"/>
                <w:lang w:eastAsia="en-GB"/>
              </w:rPr>
              <w:t>Deputy Head of Student Services</w:t>
            </w:r>
          </w:p>
          <w:p w14:paraId="03AFC934" w14:textId="5670375F" w:rsidR="79022615" w:rsidRPr="009D4B22" w:rsidRDefault="79022615" w:rsidP="36C6D157">
            <w:pPr>
              <w:widowControl w:val="0"/>
              <w:spacing w:before="1" w:line="278" w:lineRule="auto"/>
              <w:ind w:left="107" w:right="248"/>
              <w:rPr>
                <w:rFonts w:ascii="Ravensbourne Sans" w:eastAsia="Times New Roman" w:hAnsi="Ravensbourne Sans" w:cs="Calibri"/>
                <w:lang w:eastAsia="en-GB"/>
              </w:rPr>
            </w:pPr>
            <w:r w:rsidRPr="009D4B22">
              <w:rPr>
                <w:rFonts w:ascii="Ravensbourne Sans" w:eastAsia="Times New Roman" w:hAnsi="Ravensbourne Sans" w:cs="Calibri"/>
                <w:lang w:eastAsia="en-GB"/>
              </w:rPr>
              <w:t>Health and Wellbeing Coordinator</w:t>
            </w:r>
            <w:r w:rsidRPr="009D4B22">
              <w:br/>
            </w:r>
            <w:r w:rsidR="29EC05DA" w:rsidRPr="009D4B22">
              <w:rPr>
                <w:rFonts w:ascii="Ravensbourne Sans" w:eastAsia="Times New Roman" w:hAnsi="Ravensbourne Sans" w:cs="Calibri"/>
                <w:lang w:eastAsia="en-GB"/>
              </w:rPr>
              <w:t>Disability Coordinator</w:t>
            </w:r>
          </w:p>
          <w:p w14:paraId="7F296C5D" w14:textId="5C129CEC" w:rsidR="79022615" w:rsidRPr="009D4B22" w:rsidRDefault="7FAC5570" w:rsidP="2560C3BC">
            <w:pPr>
              <w:widowControl w:val="0"/>
              <w:spacing w:before="1" w:line="278" w:lineRule="auto"/>
              <w:ind w:left="107" w:right="248"/>
              <w:rPr>
                <w:rFonts w:ascii="Ravensbourne Sans" w:eastAsia="Times New Roman" w:hAnsi="Ravensbourne Sans" w:cs="Calibri"/>
                <w:lang w:eastAsia="en-GB"/>
              </w:rPr>
            </w:pPr>
            <w:r w:rsidRPr="009D4B22">
              <w:rPr>
                <w:rFonts w:ascii="Ravensbourne Sans" w:eastAsia="Times New Roman" w:hAnsi="Ravensbourne Sans" w:cs="Calibri"/>
                <w:lang w:eastAsia="en-GB"/>
              </w:rPr>
              <w:t>Study Skills Tutors</w:t>
            </w:r>
            <w:r w:rsidR="79022615" w:rsidRPr="001527F3">
              <w:br/>
            </w:r>
            <w:r w:rsidR="2B197F98" w:rsidRPr="009D4B22">
              <w:rPr>
                <w:rFonts w:ascii="Ravensbourne Sans" w:eastAsia="Times New Roman" w:hAnsi="Ravensbourne Sans" w:cs="Calibri"/>
                <w:lang w:eastAsia="en-GB"/>
              </w:rPr>
              <w:t>Student Services Coordinator</w:t>
            </w:r>
            <w:r w:rsidR="79022615" w:rsidRPr="001527F3">
              <w:br/>
            </w:r>
            <w:r w:rsidR="0CC6FABE" w:rsidRPr="009D4B22">
              <w:rPr>
                <w:rFonts w:ascii="Ravensbourne Sans" w:eastAsia="Times New Roman" w:hAnsi="Ravensbourne Sans" w:cs="Calibri"/>
                <w:lang w:eastAsia="en-GB"/>
              </w:rPr>
              <w:lastRenderedPageBreak/>
              <w:t>Finance Support and Accommodation Coordinator</w:t>
            </w:r>
          </w:p>
          <w:p w14:paraId="10462473" w14:textId="137E3D22" w:rsidR="00553B2E" w:rsidRPr="009D4B22" w:rsidRDefault="79022615" w:rsidP="00553B2E">
            <w:pPr>
              <w:widowControl w:val="0"/>
              <w:autoSpaceDE w:val="0"/>
              <w:autoSpaceDN w:val="0"/>
              <w:spacing w:before="1" w:line="278" w:lineRule="auto"/>
              <w:ind w:left="107" w:right="248"/>
              <w:rPr>
                <w:rFonts w:ascii="Ravensbourne Sans" w:eastAsia="Times New Roman" w:hAnsi="Ravensbourne Sans" w:cs="Calibri"/>
                <w:kern w:val="0"/>
                <w:lang w:eastAsia="en-GB"/>
                <w14:ligatures w14:val="none"/>
              </w:rPr>
            </w:pPr>
            <w:r w:rsidRPr="009D4B22">
              <w:rPr>
                <w:rFonts w:ascii="Ravensbourne Sans" w:eastAsia="Times New Roman" w:hAnsi="Ravensbourne Sans" w:cs="Calibri"/>
                <w:lang w:eastAsia="en-GB"/>
              </w:rPr>
              <w:t xml:space="preserve">UKVI Compliance </w:t>
            </w:r>
            <w:r w:rsidR="4D49CB3B" w:rsidRPr="009D4B22">
              <w:rPr>
                <w:rFonts w:ascii="Ravensbourne Sans" w:eastAsia="Times New Roman" w:hAnsi="Ravensbourne Sans" w:cs="Calibri"/>
                <w:lang w:eastAsia="en-GB"/>
              </w:rPr>
              <w:t>Teams</w:t>
            </w:r>
          </w:p>
          <w:p w14:paraId="763D5862" w14:textId="6732BBF1" w:rsidR="79022615" w:rsidRPr="009D4B22" w:rsidRDefault="79022615" w:rsidP="2560C3BC">
            <w:pPr>
              <w:widowControl w:val="0"/>
              <w:spacing w:before="1" w:line="278" w:lineRule="auto"/>
              <w:ind w:left="107" w:right="248"/>
              <w:rPr>
                <w:rFonts w:ascii="Ravensbourne Sans" w:eastAsia="Times New Roman" w:hAnsi="Ravensbourne Sans" w:cs="Calibri"/>
                <w:lang w:eastAsia="en-GB"/>
              </w:rPr>
            </w:pPr>
            <w:r w:rsidRPr="009D4B22">
              <w:rPr>
                <w:rFonts w:ascii="Ravensbourne Sans" w:eastAsia="Times New Roman" w:hAnsi="Ravensbourne Sans" w:cs="Calibri"/>
                <w:lang w:eastAsia="en-GB"/>
              </w:rPr>
              <w:t>Academic Teams</w:t>
            </w:r>
          </w:p>
          <w:p w14:paraId="532A99DE" w14:textId="77777777" w:rsidR="00553B2E" w:rsidRPr="001527F3" w:rsidRDefault="00553B2E" w:rsidP="00553B2E">
            <w:pPr>
              <w:widowControl w:val="0"/>
              <w:autoSpaceDE w:val="0"/>
              <w:autoSpaceDN w:val="0"/>
              <w:spacing w:before="1" w:line="278" w:lineRule="auto"/>
              <w:ind w:left="107" w:right="248"/>
              <w:rPr>
                <w:rFonts w:ascii="Ravensbourne Sans" w:eastAsia="Times New Roman" w:hAnsi="Ravensbourne Sans" w:cs="Calibri"/>
                <w:b/>
                <w:bCs/>
                <w:kern w:val="0"/>
                <w:lang w:eastAsia="en-GB"/>
                <w14:ligatures w14:val="none"/>
              </w:rPr>
            </w:pPr>
          </w:p>
          <w:p w14:paraId="558B8C08" w14:textId="77777777" w:rsidR="00553B2E" w:rsidRPr="001527F3" w:rsidRDefault="00553B2E" w:rsidP="00553B2E">
            <w:pPr>
              <w:ind w:right="248"/>
              <w:textAlignment w:val="baseline"/>
              <w:rPr>
                <w:rFonts w:ascii="Ravensbourne Sans" w:eastAsia="Times New Roman" w:hAnsi="Ravensbourne San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1527F3" w:rsidRPr="001527F3" w14:paraId="53E4B4F8" w14:textId="77777777" w:rsidTr="36C6D157">
        <w:tc>
          <w:tcPr>
            <w:tcW w:w="9736" w:type="dxa"/>
          </w:tcPr>
          <w:p w14:paraId="60B73355" w14:textId="77777777" w:rsidR="00553B2E" w:rsidRPr="001527F3" w:rsidRDefault="00553B2E" w:rsidP="00553B2E">
            <w:pPr>
              <w:pStyle w:val="TableParagraph"/>
              <w:rPr>
                <w:rFonts w:ascii="Ravensbourne Sans" w:hAnsi="Ravensbourne Sans" w:cs="Calibri"/>
                <w:b/>
                <w:bCs/>
                <w:lang w:val="en-US"/>
                <w14:ligatures w14:val="standardContextual"/>
              </w:rPr>
            </w:pPr>
            <w:r w:rsidRPr="001527F3">
              <w:rPr>
                <w:rFonts w:ascii="Ravensbourne Sans" w:hAnsi="Ravensbourne Sans" w:cs="Calibri"/>
                <w:b/>
                <w:bCs/>
                <w:lang w:val="en-US"/>
                <w14:ligatures w14:val="standardContextual"/>
              </w:rPr>
              <w:lastRenderedPageBreak/>
              <w:t xml:space="preserve">Resources Managed </w:t>
            </w:r>
          </w:p>
          <w:p w14:paraId="00048D30" w14:textId="345CFA05" w:rsidR="00553B2E" w:rsidRPr="001527F3" w:rsidRDefault="00553B2E" w:rsidP="00553B2E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spacing w:before="101"/>
              <w:rPr>
                <w:rFonts w:ascii="Ravensbourne Sans" w:eastAsia="Arial" w:hAnsi="Ravensbourne Sans" w:cs="Arial"/>
                <w:kern w:val="0"/>
                <w14:ligatures w14:val="none"/>
              </w:rPr>
            </w:pPr>
            <w:r w:rsidRPr="001527F3">
              <w:rPr>
                <w:rFonts w:ascii="Ravensbourne Sans" w:eastAsia="Arial" w:hAnsi="Ravensbourne Sans" w:cs="Arial"/>
                <w:kern w:val="0"/>
                <w14:ligatures w14:val="none"/>
              </w:rPr>
              <w:t xml:space="preserve">Budgets: </w:t>
            </w:r>
            <w:r w:rsidR="1B48A766" w:rsidRPr="001527F3">
              <w:rPr>
                <w:rFonts w:ascii="Ravensbourne Sans" w:eastAsia="Arial" w:hAnsi="Ravensbourne Sans" w:cs="Arial"/>
                <w:kern w:val="0"/>
                <w14:ligatures w14:val="none"/>
              </w:rPr>
              <w:t>International support budget (HOSS final approval)</w:t>
            </w:r>
          </w:p>
          <w:p w14:paraId="3E3ABCAD" w14:textId="74AFBD09" w:rsidR="00553B2E" w:rsidRPr="001527F3" w:rsidRDefault="00553B2E" w:rsidP="3F16D3C2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spacing w:before="101"/>
              <w:rPr>
                <w:rFonts w:ascii="Ravensbourne Sans" w:hAnsi="Ravensbourne Sans" w:cstheme="majorBidi"/>
                <w:kern w:val="0"/>
                <w14:ligatures w14:val="none"/>
              </w:rPr>
            </w:pPr>
            <w:r w:rsidRPr="001527F3">
              <w:rPr>
                <w:rFonts w:ascii="Ravensbourne Sans" w:eastAsia="Arial" w:hAnsi="Ravensbourne Sans" w:cs="Arial"/>
                <w:kern w:val="0"/>
                <w14:ligatures w14:val="none"/>
              </w:rPr>
              <w:t xml:space="preserve">Staff: </w:t>
            </w:r>
            <w:r w:rsidR="36921C1F" w:rsidRPr="001527F3">
              <w:rPr>
                <w:rFonts w:ascii="Ravensbourne Sans" w:eastAsia="Arial" w:hAnsi="Ravensbourne Sans" w:cs="Arial"/>
                <w:kern w:val="0"/>
                <w14:ligatures w14:val="none"/>
              </w:rPr>
              <w:t>International Student Support Officers</w:t>
            </w:r>
          </w:p>
          <w:p w14:paraId="3DA3E714" w14:textId="3E51322F" w:rsidR="00553B2E" w:rsidRPr="001527F3" w:rsidRDefault="00553B2E" w:rsidP="00553B2E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spacing w:before="101"/>
              <w:rPr>
                <w:rFonts w:ascii="Ravensbourne Sans" w:eastAsia="Arial" w:hAnsi="Ravensbourne Sans" w:cs="Arial"/>
                <w:kern w:val="0"/>
                <w14:ligatures w14:val="none"/>
              </w:rPr>
            </w:pPr>
            <w:r w:rsidRPr="001527F3">
              <w:rPr>
                <w:rFonts w:ascii="Ravensbourne Sans" w:eastAsia="Arial" w:hAnsi="Ravensbourne Sans" w:cs="Arial"/>
                <w:kern w:val="0"/>
                <w14:ligatures w14:val="none"/>
              </w:rPr>
              <w:t xml:space="preserve">Other: </w:t>
            </w:r>
            <w:r w:rsidR="009D4B22">
              <w:rPr>
                <w:rFonts w:ascii="Ravensbourne Sans" w:eastAsia="Arial" w:hAnsi="Ravensbourne Sans" w:cs="Arial"/>
                <w:kern w:val="0"/>
                <w14:ligatures w14:val="none"/>
              </w:rPr>
              <w:t>Not applicable</w:t>
            </w:r>
          </w:p>
        </w:tc>
      </w:tr>
    </w:tbl>
    <w:tbl>
      <w:tblPr>
        <w:tblpPr w:leftFromText="180" w:rightFromText="180" w:vertAnchor="text" w:horzAnchor="margin" w:tblpY="-25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1527F3" w:rsidRPr="001527F3" w14:paraId="3E391204" w14:textId="77777777" w:rsidTr="190733D5">
        <w:tc>
          <w:tcPr>
            <w:tcW w:w="9776" w:type="dxa"/>
            <w:shd w:val="clear" w:color="auto" w:fill="9CC2E5" w:themeFill="accent5" w:themeFillTint="99"/>
          </w:tcPr>
          <w:p w14:paraId="2184E2AD" w14:textId="77777777" w:rsidR="00D538B5" w:rsidRPr="001527F3" w:rsidRDefault="00D538B5" w:rsidP="00D538B5">
            <w:pPr>
              <w:pStyle w:val="TableParagraph"/>
              <w:spacing w:line="271" w:lineRule="exact"/>
              <w:ind w:left="107"/>
              <w:rPr>
                <w:rFonts w:ascii="Ravensbourne Sans" w:hAnsi="Ravensbourne Sans" w:cs="Calibri"/>
                <w:b/>
                <w:bCs/>
                <w:sz w:val="24"/>
                <w:szCs w:val="24"/>
                <w:u w:val="single"/>
                <w:lang w:val="en-US"/>
                <w14:ligatures w14:val="standardContextual"/>
              </w:rPr>
            </w:pPr>
            <w:r w:rsidRPr="001527F3">
              <w:rPr>
                <w:rFonts w:ascii="Ravensbourne Sans" w:hAnsi="Ravensbourne Sans" w:cs="Calibri"/>
                <w:b/>
                <w:bCs/>
                <w:sz w:val="24"/>
                <w:szCs w:val="24"/>
                <w:u w:val="single"/>
                <w:lang w:val="en-US"/>
                <w14:ligatures w14:val="standardContextual"/>
              </w:rPr>
              <w:t>Person Specification</w:t>
            </w:r>
          </w:p>
          <w:p w14:paraId="01F8BB60" w14:textId="77777777" w:rsidR="00D538B5" w:rsidRPr="001527F3" w:rsidRDefault="00D538B5" w:rsidP="00D538B5">
            <w:pPr>
              <w:pStyle w:val="TableParagraph"/>
              <w:spacing w:line="271" w:lineRule="exact"/>
              <w:ind w:left="107"/>
              <w:rPr>
                <w:rFonts w:ascii="Ravensbourne Sans" w:hAnsi="Ravensbourne Sans" w:cs="Calibri"/>
                <w:b/>
                <w:bCs/>
                <w:sz w:val="24"/>
                <w:szCs w:val="24"/>
                <w:u w:val="single"/>
                <w:lang w:val="en-US"/>
                <w14:ligatures w14:val="standardContextual"/>
              </w:rPr>
            </w:pPr>
          </w:p>
        </w:tc>
      </w:tr>
    </w:tbl>
    <w:p w14:paraId="3B0C93EE" w14:textId="77777777" w:rsidR="00D538B5" w:rsidRPr="001527F3" w:rsidRDefault="00D538B5" w:rsidP="009365C5">
      <w:pPr>
        <w:rPr>
          <w:rFonts w:ascii="Ravensbourne Sans" w:hAnsi="Ravensbourne Sans"/>
          <w:sz w:val="24"/>
          <w:szCs w:val="24"/>
        </w:rPr>
      </w:pPr>
    </w:p>
    <w:tbl>
      <w:tblPr>
        <w:tblW w:w="9781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2"/>
        <w:gridCol w:w="1560"/>
        <w:gridCol w:w="1559"/>
      </w:tblGrid>
      <w:tr w:rsidR="001527F3" w:rsidRPr="001527F3" w14:paraId="045B012B" w14:textId="77777777" w:rsidTr="36C6D157">
        <w:trPr>
          <w:trHeight w:val="828"/>
        </w:trPr>
        <w:tc>
          <w:tcPr>
            <w:tcW w:w="66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CC2E5" w:themeFill="accent5" w:themeFillTint="99"/>
          </w:tcPr>
          <w:p w14:paraId="72DE81F6" w14:textId="77777777" w:rsidR="00E26F6C" w:rsidRPr="001527F3" w:rsidRDefault="00E26F6C" w:rsidP="007268B9">
            <w:pPr>
              <w:pStyle w:val="TableParagraph"/>
              <w:spacing w:line="271" w:lineRule="exact"/>
              <w:ind w:left="107"/>
              <w:rPr>
                <w:rFonts w:ascii="Ravensbourne Sans" w:hAnsi="Ravensbourne Sans" w:cs="Calibri"/>
                <w:b/>
                <w:bCs/>
                <w:sz w:val="24"/>
                <w:szCs w:val="24"/>
                <w:lang w:val="en-US"/>
                <w14:ligatures w14:val="standardContextual"/>
              </w:rPr>
            </w:pPr>
            <w:r w:rsidRPr="001527F3">
              <w:rPr>
                <w:rFonts w:ascii="Ravensbourne Sans" w:hAnsi="Ravensbourne Sans" w:cs="Calibri"/>
                <w:b/>
                <w:bCs/>
                <w:sz w:val="24"/>
                <w:szCs w:val="24"/>
                <w:u w:val="single"/>
                <w:lang w:val="en-US"/>
                <w14:ligatures w14:val="standardContextual"/>
              </w:rPr>
              <w:t>Knowledge and Experience</w:t>
            </w:r>
          </w:p>
          <w:p w14:paraId="5D2CA570" w14:textId="77777777" w:rsidR="00E26F6C" w:rsidRPr="001527F3" w:rsidRDefault="00E26F6C" w:rsidP="007268B9">
            <w:pPr>
              <w:pStyle w:val="TableParagraph"/>
              <w:rPr>
                <w:rFonts w:ascii="Ravensbourne Sans" w:hAnsi="Ravensbourne Sans"/>
                <w:b/>
                <w:bCs/>
                <w:sz w:val="24"/>
                <w:szCs w:val="24"/>
                <w:u w:val="single"/>
                <w:lang w:val="en-US"/>
                <w14:ligatures w14:val="standardContextual"/>
              </w:rPr>
            </w:pPr>
          </w:p>
        </w:tc>
        <w:tc>
          <w:tcPr>
            <w:tcW w:w="156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CC2E5" w:themeFill="accent5" w:themeFillTint="99"/>
            <w:hideMark/>
          </w:tcPr>
          <w:p w14:paraId="14D3A942" w14:textId="77777777" w:rsidR="00E26F6C" w:rsidRPr="001527F3" w:rsidRDefault="00E26F6C" w:rsidP="00553B2E">
            <w:pPr>
              <w:pStyle w:val="TableParagraph"/>
              <w:spacing w:line="271" w:lineRule="exact"/>
              <w:ind w:left="107"/>
              <w:jc w:val="center"/>
              <w:rPr>
                <w:rFonts w:ascii="Ravensbourne Sans" w:hAnsi="Ravensbourne Sans"/>
                <w:b/>
                <w:bCs/>
                <w:sz w:val="24"/>
                <w:szCs w:val="24"/>
                <w:lang w:val="en-US"/>
                <w14:ligatures w14:val="standardContextual"/>
              </w:rPr>
            </w:pPr>
            <w:r w:rsidRPr="001527F3">
              <w:rPr>
                <w:rFonts w:ascii="Ravensbourne Sans" w:hAnsi="Ravensbourne Sans"/>
                <w:b/>
                <w:bCs/>
                <w:spacing w:val="-2"/>
                <w:sz w:val="24"/>
                <w:szCs w:val="24"/>
                <w:lang w:val="en-US"/>
                <w14:ligatures w14:val="standardContextual"/>
              </w:rPr>
              <w:t>Essential</w:t>
            </w:r>
          </w:p>
        </w:tc>
        <w:tc>
          <w:tcPr>
            <w:tcW w:w="155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CC2E5" w:themeFill="accent5" w:themeFillTint="99"/>
            <w:hideMark/>
          </w:tcPr>
          <w:p w14:paraId="17110E37" w14:textId="77777777" w:rsidR="00E26F6C" w:rsidRPr="001527F3" w:rsidRDefault="00E26F6C" w:rsidP="00553B2E">
            <w:pPr>
              <w:pStyle w:val="TableParagraph"/>
              <w:spacing w:line="271" w:lineRule="exact"/>
              <w:ind w:left="107"/>
              <w:jc w:val="center"/>
              <w:rPr>
                <w:rFonts w:ascii="Ravensbourne Sans" w:hAnsi="Ravensbourne Sans"/>
                <w:b/>
                <w:bCs/>
                <w:sz w:val="24"/>
                <w:szCs w:val="24"/>
                <w:lang w:val="en-US"/>
                <w14:ligatures w14:val="standardContextual"/>
              </w:rPr>
            </w:pPr>
            <w:r w:rsidRPr="001527F3">
              <w:rPr>
                <w:rFonts w:ascii="Ravensbourne Sans" w:hAnsi="Ravensbourne Sans"/>
                <w:b/>
                <w:bCs/>
                <w:spacing w:val="-2"/>
                <w:sz w:val="24"/>
                <w:szCs w:val="24"/>
                <w:lang w:val="en-US"/>
                <w14:ligatures w14:val="standardContextual"/>
              </w:rPr>
              <w:t>Desirable</w:t>
            </w:r>
          </w:p>
        </w:tc>
      </w:tr>
      <w:tr w:rsidR="001527F3" w:rsidRPr="001527F3" w14:paraId="69031C62" w14:textId="77777777" w:rsidTr="36C6D157">
        <w:trPr>
          <w:trHeight w:val="2057"/>
        </w:trPr>
        <w:tc>
          <w:tcPr>
            <w:tcW w:w="666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3248700A" w14:textId="77777777" w:rsidR="00E26F6C" w:rsidRPr="001527F3" w:rsidRDefault="00E26F6C" w:rsidP="3F16D3C2">
            <w:pPr>
              <w:pStyle w:val="TableParagraph"/>
              <w:rPr>
                <w:rFonts w:ascii="Ravensbourne Sans" w:hAnsi="Ravensbourne Sans" w:cs="Calibri"/>
                <w:b/>
                <w:bCs/>
                <w:sz w:val="24"/>
                <w:szCs w:val="24"/>
                <w:lang w:val="en-US"/>
                <w14:ligatures w14:val="standardContextual"/>
              </w:rPr>
            </w:pPr>
            <w:r w:rsidRPr="001527F3">
              <w:rPr>
                <w:rFonts w:ascii="Calibri" w:hAnsi="Calibri" w:cs="Calibri"/>
                <w:b/>
                <w:bCs/>
                <w:sz w:val="24"/>
                <w:szCs w:val="24"/>
                <w:lang w:val="en-US"/>
                <w14:ligatures w14:val="standardContextual"/>
              </w:rPr>
              <w:t> </w:t>
            </w:r>
            <w:r w:rsidRPr="001527F3">
              <w:rPr>
                <w:rFonts w:ascii="Ravensbourne Sans" w:hAnsi="Ravensbourne Sans" w:cs="Calibri"/>
                <w:b/>
                <w:bCs/>
                <w:sz w:val="24"/>
                <w:szCs w:val="24"/>
                <w:lang w:val="en-US"/>
                <w14:ligatures w14:val="standardContextual"/>
              </w:rPr>
              <w:t xml:space="preserve"> Education</w:t>
            </w:r>
          </w:p>
          <w:p w14:paraId="317BBD0C" w14:textId="77777777" w:rsidR="00D538B5" w:rsidRPr="001527F3" w:rsidRDefault="00D538B5" w:rsidP="3F16D3C2">
            <w:pPr>
              <w:pStyle w:val="TableParagraph"/>
              <w:rPr>
                <w:rFonts w:ascii="Ravensbourne Sans" w:hAnsi="Ravensbourne Sans" w:cs="Calibri"/>
                <w:b/>
                <w:bCs/>
                <w:sz w:val="24"/>
                <w:szCs w:val="24"/>
                <w:lang w:val="en-US"/>
                <w14:ligatures w14:val="standardContextual"/>
              </w:rPr>
            </w:pPr>
          </w:p>
          <w:p w14:paraId="1C467EB1" w14:textId="5B024BC2" w:rsidR="00E26F6C" w:rsidRPr="001527F3" w:rsidRDefault="00E26F6C" w:rsidP="3F16D3C2">
            <w:pPr>
              <w:pStyle w:val="TableParagraph"/>
              <w:rPr>
                <w:rFonts w:ascii="Ravensbourne Sans" w:hAnsi="Ravensbourne Sans" w:cs="Calibri"/>
                <w:sz w:val="24"/>
                <w:szCs w:val="24"/>
                <w:lang w:val="en-US"/>
              </w:rPr>
            </w:pPr>
          </w:p>
          <w:p w14:paraId="4EA84ADE" w14:textId="5EAF2A24" w:rsidR="00E26F6C" w:rsidRPr="001527F3" w:rsidRDefault="7AC2EF8A" w:rsidP="36C6D157">
            <w:pPr>
              <w:pStyle w:val="TableParagraph"/>
              <w:rPr>
                <w:rFonts w:ascii="Ravensbourne Sans" w:hAnsi="Ravensbourne Sans" w:cs="Calibri"/>
                <w:sz w:val="24"/>
                <w:szCs w:val="24"/>
                <w:lang w:val="en-US"/>
              </w:rPr>
            </w:pPr>
            <w:r w:rsidRPr="001527F3">
              <w:rPr>
                <w:rFonts w:ascii="Ravensbourne Sans" w:hAnsi="Ravensbourne Sans" w:cs="Calibri"/>
                <w:sz w:val="24"/>
                <w:szCs w:val="24"/>
                <w:lang w:val="en-US"/>
              </w:rPr>
              <w:t>Educated to degree level or equivalent</w:t>
            </w:r>
          </w:p>
          <w:p w14:paraId="7717537D" w14:textId="6DE5BF94" w:rsidR="00E26F6C" w:rsidRPr="001527F3" w:rsidRDefault="00E26F6C" w:rsidP="36C6D157">
            <w:pPr>
              <w:pStyle w:val="TableParagraph"/>
              <w:rPr>
                <w:rFonts w:ascii="Ravensbourne Sans" w:hAnsi="Ravensbourne Sans" w:cs="Calibri"/>
                <w:sz w:val="24"/>
                <w:szCs w:val="24"/>
                <w:lang w:val="en-US"/>
              </w:rPr>
            </w:pPr>
          </w:p>
          <w:p w14:paraId="0DA658E0" w14:textId="5C8583CD" w:rsidR="00E26F6C" w:rsidRPr="001527F3" w:rsidRDefault="4CAF6821" w:rsidP="3F16D3C2">
            <w:pPr>
              <w:pStyle w:val="TableParagraph"/>
              <w:rPr>
                <w:rFonts w:ascii="Ravensbourne Sans" w:hAnsi="Ravensbourne Sans" w:cs="Calibri"/>
                <w:sz w:val="24"/>
                <w:szCs w:val="24"/>
                <w:lang w:val="en-US"/>
                <w14:ligatures w14:val="standardContextual"/>
              </w:rPr>
            </w:pPr>
            <w:r w:rsidRPr="001527F3">
              <w:rPr>
                <w:rFonts w:ascii="Ravensbourne Sans" w:hAnsi="Ravensbourne Sans" w:cs="Calibri"/>
                <w:sz w:val="24"/>
                <w:szCs w:val="24"/>
                <w:lang w:val="en-US"/>
              </w:rPr>
              <w:t>Relevant education or experience around UKVI compliance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4C9D8B8D" w14:textId="58FB6850" w:rsidR="00E26F6C" w:rsidRPr="001527F3" w:rsidRDefault="00E26F6C" w:rsidP="3F16D3C2">
            <w:pPr>
              <w:pStyle w:val="TableParagraph"/>
              <w:jc w:val="center"/>
              <w:rPr>
                <w:rFonts w:ascii="Ravensbourne Sans" w:hAnsi="Ravensbourne Sans"/>
                <w:sz w:val="24"/>
                <w:szCs w:val="24"/>
                <w:lang w:val="en-US"/>
                <w14:ligatures w14:val="standardContextual"/>
              </w:rPr>
            </w:pPr>
          </w:p>
          <w:p w14:paraId="52FF76B0" w14:textId="77777777" w:rsidR="00E26F6C" w:rsidRPr="001527F3" w:rsidRDefault="00E26F6C" w:rsidP="3F16D3C2">
            <w:pPr>
              <w:pStyle w:val="TableParagraph"/>
              <w:jc w:val="center"/>
              <w:rPr>
                <w:rFonts w:ascii="Ravensbourne Sans" w:hAnsi="Ravensbourne Sans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2D792F4E" w14:textId="77777777" w:rsidR="00E26F6C" w:rsidRPr="001527F3" w:rsidRDefault="00E26F6C" w:rsidP="3F16D3C2">
            <w:pPr>
              <w:pStyle w:val="TableParagraph"/>
              <w:jc w:val="center"/>
              <w:rPr>
                <w:rFonts w:ascii="Ravensbourne Sans" w:hAnsi="Ravensbourne Sans"/>
                <w:sz w:val="24"/>
                <w:szCs w:val="24"/>
                <w:lang w:val="en-US"/>
                <w14:ligatures w14:val="standardContextual"/>
              </w:rPr>
            </w:pPr>
          </w:p>
          <w:p w14:paraId="1D18965C" w14:textId="77777777" w:rsidR="00E26F6C" w:rsidRPr="001527F3" w:rsidRDefault="00E26F6C" w:rsidP="3F16D3C2">
            <w:pPr>
              <w:pStyle w:val="TableParagraph"/>
              <w:jc w:val="center"/>
              <w:rPr>
                <w:rFonts w:ascii="Ravensbourne Sans" w:hAnsi="Ravensbourne Sans"/>
                <w:sz w:val="24"/>
                <w:szCs w:val="24"/>
                <w:lang w:val="en-US"/>
                <w14:ligatures w14:val="standardContextual"/>
              </w:rPr>
            </w:pPr>
          </w:p>
          <w:p w14:paraId="534D04CA" w14:textId="77777777" w:rsidR="00E26F6C" w:rsidRPr="001527F3" w:rsidRDefault="00E26F6C" w:rsidP="3F16D3C2">
            <w:pPr>
              <w:pStyle w:val="TableParagraph"/>
              <w:jc w:val="center"/>
              <w:rPr>
                <w:rFonts w:ascii="Ravensbourne Sans" w:hAnsi="Ravensbourne Sans"/>
                <w:sz w:val="24"/>
                <w:szCs w:val="24"/>
                <w:lang w:val="en-US"/>
                <w14:ligatures w14:val="standardContextual"/>
              </w:rPr>
            </w:pPr>
          </w:p>
          <w:p w14:paraId="4CBD8A28" w14:textId="47F2D7B0" w:rsidR="00E26F6C" w:rsidRPr="001527F3" w:rsidRDefault="13359F37" w:rsidP="3F16D3C2">
            <w:pPr>
              <w:pStyle w:val="TableParagraph"/>
              <w:jc w:val="center"/>
              <w:rPr>
                <w:rFonts w:ascii="Ravensbourne Sans" w:hAnsi="Ravensbourne Sans"/>
                <w:sz w:val="24"/>
                <w:szCs w:val="24"/>
              </w:rPr>
            </w:pPr>
            <w:r w:rsidRPr="001527F3">
              <w:rPr>
                <w:rFonts w:ascii="Ravensbourne Sans" w:hAnsi="Ravensbourne Sans"/>
                <w:sz w:val="24"/>
                <w:szCs w:val="24"/>
              </w:rPr>
              <w:t>X</w:t>
            </w:r>
          </w:p>
          <w:p w14:paraId="619D2CDB" w14:textId="2F6F4CE2" w:rsidR="00E26F6C" w:rsidRPr="001527F3" w:rsidRDefault="00E26F6C" w:rsidP="3F16D3C2">
            <w:pPr>
              <w:pStyle w:val="TableParagraph"/>
              <w:jc w:val="center"/>
              <w:rPr>
                <w:rFonts w:ascii="Ravensbourne Sans" w:hAnsi="Ravensbourne Sans"/>
                <w:sz w:val="24"/>
                <w:szCs w:val="24"/>
              </w:rPr>
            </w:pPr>
          </w:p>
          <w:p w14:paraId="65CEBB2D" w14:textId="4AA6374C" w:rsidR="00E26F6C" w:rsidRPr="001527F3" w:rsidRDefault="13359F37" w:rsidP="3F16D3C2">
            <w:pPr>
              <w:pStyle w:val="TableParagraph"/>
              <w:jc w:val="center"/>
              <w:rPr>
                <w:rFonts w:ascii="Ravensbourne Sans" w:hAnsi="Ravensbourne Sans"/>
                <w:sz w:val="24"/>
                <w:szCs w:val="24"/>
              </w:rPr>
            </w:pPr>
            <w:r w:rsidRPr="001527F3">
              <w:rPr>
                <w:rFonts w:ascii="Ravensbourne Sans" w:hAnsi="Ravensbourne Sans"/>
                <w:sz w:val="24"/>
                <w:szCs w:val="24"/>
              </w:rPr>
              <w:t>X</w:t>
            </w:r>
          </w:p>
          <w:p w14:paraId="46EFA396" w14:textId="77777777" w:rsidR="00E26F6C" w:rsidRPr="001527F3" w:rsidRDefault="00E26F6C" w:rsidP="3F16D3C2">
            <w:pPr>
              <w:pStyle w:val="TableParagraph"/>
              <w:jc w:val="center"/>
              <w:rPr>
                <w:rFonts w:ascii="Ravensbourne Sans" w:hAnsi="Ravensbourne Sans" w:cs="Times New Roman"/>
                <w:sz w:val="24"/>
                <w:szCs w:val="24"/>
                <w:lang w:val="en-US"/>
                <w14:ligatures w14:val="standardContextual"/>
              </w:rPr>
            </w:pPr>
          </w:p>
          <w:p w14:paraId="72637D18" w14:textId="77777777" w:rsidR="00E26F6C" w:rsidRPr="001527F3" w:rsidRDefault="00E26F6C" w:rsidP="3F16D3C2">
            <w:pPr>
              <w:pStyle w:val="TableParagraph"/>
              <w:jc w:val="center"/>
              <w:rPr>
                <w:rFonts w:ascii="Ravensbourne Sans" w:hAnsi="Ravensbourne Sans" w:cs="Times New Roman"/>
                <w:sz w:val="24"/>
                <w:szCs w:val="24"/>
                <w:lang w:val="en-US"/>
                <w14:ligatures w14:val="standardContextual"/>
              </w:rPr>
            </w:pPr>
          </w:p>
          <w:p w14:paraId="6DC2E61F" w14:textId="77777777" w:rsidR="00E26F6C" w:rsidRPr="001527F3" w:rsidRDefault="00E26F6C" w:rsidP="3F16D3C2">
            <w:pPr>
              <w:pStyle w:val="TableParagraph"/>
              <w:jc w:val="center"/>
              <w:rPr>
                <w:rFonts w:ascii="Ravensbourne Sans" w:hAnsi="Ravensbourne Sans" w:cs="Times New Roman"/>
                <w:sz w:val="24"/>
                <w:szCs w:val="24"/>
                <w:lang w:val="en-US"/>
                <w14:ligatures w14:val="standardContextual"/>
              </w:rPr>
            </w:pPr>
          </w:p>
        </w:tc>
      </w:tr>
      <w:tr w:rsidR="001527F3" w:rsidRPr="001527F3" w14:paraId="0D4D2EB1" w14:textId="77777777" w:rsidTr="36C6D157">
        <w:trPr>
          <w:trHeight w:val="1407"/>
        </w:trPr>
        <w:tc>
          <w:tcPr>
            <w:tcW w:w="666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764D5CF" w14:textId="77777777" w:rsidR="00E26F6C" w:rsidRPr="001527F3" w:rsidRDefault="00E26F6C" w:rsidP="3F16D3C2">
            <w:pPr>
              <w:pStyle w:val="TableParagraph"/>
              <w:spacing w:line="271" w:lineRule="exact"/>
              <w:rPr>
                <w:rFonts w:ascii="Ravensbourne Sans" w:hAnsi="Ravensbourne Sans"/>
                <w:sz w:val="24"/>
                <w:szCs w:val="24"/>
                <w:lang w:val="en-US"/>
                <w14:ligatures w14:val="standardContextual"/>
              </w:rPr>
            </w:pPr>
          </w:p>
          <w:p w14:paraId="326B49DB" w14:textId="177A61E0" w:rsidR="00E26F6C" w:rsidRPr="001527F3" w:rsidRDefault="00E26F6C" w:rsidP="3F16D3C2">
            <w:pPr>
              <w:pStyle w:val="TableParagraph"/>
              <w:spacing w:line="271" w:lineRule="exact"/>
              <w:rPr>
                <w:rFonts w:ascii="Ravensbourne Sans" w:hAnsi="Ravensbourne Sans" w:cs="Calibri"/>
                <w:b/>
                <w:bCs/>
                <w:sz w:val="24"/>
                <w:szCs w:val="24"/>
                <w:lang w:val="en-US"/>
                <w14:ligatures w14:val="standardContextual"/>
              </w:rPr>
            </w:pPr>
            <w:r w:rsidRPr="001527F3">
              <w:rPr>
                <w:rFonts w:ascii="Calibri" w:hAnsi="Calibri" w:cs="Calibri"/>
                <w:b/>
                <w:bCs/>
                <w:sz w:val="24"/>
                <w:szCs w:val="24"/>
                <w:lang w:val="en-US"/>
                <w14:ligatures w14:val="standardContextual"/>
              </w:rPr>
              <w:t> </w:t>
            </w:r>
            <w:r w:rsidRPr="001527F3">
              <w:rPr>
                <w:rFonts w:ascii="Ravensbourne Sans" w:hAnsi="Ravensbourne Sans" w:cs="Calibri"/>
                <w:b/>
                <w:bCs/>
                <w:sz w:val="24"/>
                <w:szCs w:val="24"/>
                <w:lang w:val="en-US"/>
                <w14:ligatures w14:val="standardContextual"/>
              </w:rPr>
              <w:t xml:space="preserve"> Professional qualifications</w:t>
            </w:r>
            <w:r w:rsidR="6A5AD971" w:rsidRPr="001527F3">
              <w:rPr>
                <w:rFonts w:ascii="Ravensbourne Sans" w:hAnsi="Ravensbourne Sans" w:cs="Calibri"/>
                <w:b/>
                <w:bCs/>
                <w:sz w:val="24"/>
                <w:szCs w:val="24"/>
                <w:lang w:val="en-US"/>
                <w14:ligatures w14:val="standardContextual"/>
              </w:rPr>
              <w:t>/experience</w:t>
            </w:r>
          </w:p>
          <w:p w14:paraId="0C98565C" w14:textId="75072F51" w:rsidR="00E26F6C" w:rsidRPr="001527F3" w:rsidRDefault="00E26F6C" w:rsidP="3F16D3C2">
            <w:pPr>
              <w:pStyle w:val="paragraph"/>
              <w:spacing w:before="0" w:beforeAutospacing="0" w:after="0" w:afterAutospacing="0"/>
              <w:ind w:left="134"/>
              <w:textAlignment w:val="baseline"/>
              <w:rPr>
                <w:rFonts w:ascii="Ravensbourne Sans" w:hAnsi="Ravensbourne Sans"/>
                <w:lang w:val="en-US"/>
                <w14:ligatures w14:val="standardContextual"/>
              </w:rPr>
            </w:pPr>
            <w:r w:rsidRPr="001527F3">
              <w:br/>
            </w:r>
            <w:r w:rsidR="2DED3C53" w:rsidRPr="001527F3">
              <w:rPr>
                <w:rFonts w:ascii="Ravensbourne Sans" w:hAnsi="Ravensbourne Sans"/>
                <w:b/>
                <w:bCs/>
                <w:lang w:val="en-US"/>
              </w:rPr>
              <w:t>International support experience</w:t>
            </w:r>
            <w:r w:rsidRPr="001527F3">
              <w:br/>
            </w:r>
            <w:r w:rsidR="4F186224" w:rsidRPr="001527F3">
              <w:rPr>
                <w:rFonts w:ascii="Ravensbourne Sans" w:hAnsi="Ravensbourne Sans"/>
                <w:lang w:val="en-US"/>
              </w:rPr>
              <w:t>Has experience supporting international students, visa workers, asylum seekers or international workers in order to understand the unique challenges they may face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4B35D234" w14:textId="77777777" w:rsidR="00E26F6C" w:rsidRPr="001527F3" w:rsidRDefault="00E26F6C" w:rsidP="3F16D3C2">
            <w:pPr>
              <w:pStyle w:val="TableParagraph"/>
              <w:jc w:val="center"/>
              <w:rPr>
                <w:rFonts w:ascii="Ravensbourne Sans" w:hAnsi="Ravensbourne Sans"/>
                <w:sz w:val="24"/>
                <w:szCs w:val="24"/>
                <w:lang w:val="en-US"/>
                <w14:ligatures w14:val="standardContextual"/>
              </w:rPr>
            </w:pPr>
          </w:p>
          <w:p w14:paraId="6ACDE9FF" w14:textId="77777777" w:rsidR="00E26F6C" w:rsidRPr="001527F3" w:rsidRDefault="00E26F6C" w:rsidP="3F16D3C2">
            <w:pPr>
              <w:pStyle w:val="TableParagraph"/>
              <w:jc w:val="center"/>
              <w:rPr>
                <w:rFonts w:ascii="Ravensbourne Sans" w:hAnsi="Ravensbourne Sans"/>
                <w:sz w:val="24"/>
                <w:szCs w:val="24"/>
                <w:lang w:val="en-US"/>
                <w14:ligatures w14:val="standardContextual"/>
              </w:rPr>
            </w:pPr>
          </w:p>
          <w:p w14:paraId="1D4CF676" w14:textId="50EA203C" w:rsidR="00E26F6C" w:rsidRPr="001527F3" w:rsidRDefault="00E26F6C" w:rsidP="3F16D3C2">
            <w:pPr>
              <w:pStyle w:val="TableParagraph"/>
              <w:jc w:val="center"/>
              <w:rPr>
                <w:rFonts w:ascii="Ravensbourne Sans" w:hAnsi="Ravensbourne Sans"/>
                <w:sz w:val="24"/>
                <w:szCs w:val="24"/>
                <w:lang w:val="en-US"/>
              </w:rPr>
            </w:pPr>
          </w:p>
          <w:p w14:paraId="7896D9BD" w14:textId="13529ABD" w:rsidR="00E26F6C" w:rsidRPr="001527F3" w:rsidRDefault="27380797" w:rsidP="3F16D3C2">
            <w:pPr>
              <w:pStyle w:val="TableParagraph"/>
              <w:jc w:val="center"/>
              <w:rPr>
                <w:rFonts w:ascii="Ravensbourne Sans" w:hAnsi="Ravensbourne Sans"/>
                <w:sz w:val="24"/>
                <w:szCs w:val="24"/>
                <w:lang w:val="en-US"/>
                <w14:ligatures w14:val="standardContextual"/>
              </w:rPr>
            </w:pPr>
            <w:r w:rsidRPr="001527F3">
              <w:rPr>
                <w:rFonts w:ascii="Ravensbourne Sans" w:hAnsi="Ravensbourne Sans"/>
                <w:sz w:val="24"/>
                <w:szCs w:val="24"/>
                <w:lang w:val="en-US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4E2C1C79" w14:textId="77777777" w:rsidR="00E26F6C" w:rsidRPr="001527F3" w:rsidRDefault="00E26F6C" w:rsidP="3F16D3C2">
            <w:pPr>
              <w:pStyle w:val="TableParagraph"/>
              <w:jc w:val="center"/>
              <w:rPr>
                <w:rFonts w:ascii="Ravensbourne Sans" w:hAnsi="Ravensbourne Sans" w:cs="Times New Roman"/>
                <w:sz w:val="24"/>
                <w:szCs w:val="24"/>
                <w:lang w:val="en-US"/>
                <w14:ligatures w14:val="standardContextual"/>
              </w:rPr>
            </w:pPr>
          </w:p>
        </w:tc>
      </w:tr>
      <w:tr w:rsidR="001527F3" w:rsidRPr="001527F3" w14:paraId="21A5F12E" w14:textId="77777777" w:rsidTr="36C6D157">
        <w:trPr>
          <w:trHeight w:val="1655"/>
        </w:trPr>
        <w:tc>
          <w:tcPr>
            <w:tcW w:w="66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F8DBD7C" w14:textId="77777777" w:rsidR="00E26F6C" w:rsidRPr="001527F3" w:rsidRDefault="00E26F6C" w:rsidP="3F16D3C2">
            <w:pPr>
              <w:pStyle w:val="TableParagraph"/>
              <w:spacing w:line="271" w:lineRule="exact"/>
              <w:ind w:left="107"/>
              <w:rPr>
                <w:rFonts w:ascii="Ravensbourne Sans" w:hAnsi="Ravensbourne Sans" w:cs="Calibri"/>
                <w:b/>
                <w:bCs/>
                <w:sz w:val="24"/>
                <w:szCs w:val="24"/>
                <w:lang w:val="en-US"/>
                <w14:ligatures w14:val="standardContextual"/>
              </w:rPr>
            </w:pPr>
          </w:p>
          <w:p w14:paraId="650502E2" w14:textId="038C11A6" w:rsidR="00E26F6C" w:rsidRPr="001527F3" w:rsidRDefault="00E26F6C" w:rsidP="3F16D3C2">
            <w:pPr>
              <w:pStyle w:val="TableParagraph"/>
              <w:spacing w:line="271" w:lineRule="exact"/>
              <w:ind w:left="107"/>
              <w:rPr>
                <w:rFonts w:ascii="Ravensbourne Sans" w:hAnsi="Ravensbourne Sans" w:cs="Calibri"/>
                <w:b/>
                <w:bCs/>
                <w:sz w:val="24"/>
                <w:szCs w:val="24"/>
                <w:lang w:val="en-US"/>
                <w14:ligatures w14:val="standardContextual"/>
              </w:rPr>
            </w:pPr>
            <w:r w:rsidRPr="001527F3">
              <w:rPr>
                <w:rFonts w:ascii="Ravensbourne Sans" w:hAnsi="Ravensbourne Sans" w:cs="Calibri"/>
                <w:b/>
                <w:bCs/>
                <w:sz w:val="24"/>
                <w:szCs w:val="24"/>
                <w:lang w:val="en-US"/>
                <w14:ligatures w14:val="standardContextual"/>
              </w:rPr>
              <w:t>Higher Education knowledge</w:t>
            </w:r>
          </w:p>
          <w:p w14:paraId="0C4C75FD" w14:textId="77777777" w:rsidR="00E26F6C" w:rsidRPr="001527F3" w:rsidRDefault="00E26F6C" w:rsidP="3F16D3C2">
            <w:pPr>
              <w:pStyle w:val="TableParagraph"/>
              <w:spacing w:line="271" w:lineRule="exact"/>
              <w:ind w:left="107"/>
              <w:rPr>
                <w:rFonts w:ascii="Ravensbourne Sans" w:hAnsi="Ravensbourne Sans" w:cs="Calibri"/>
                <w:sz w:val="24"/>
                <w:szCs w:val="24"/>
                <w:lang w:val="en-US"/>
                <w14:ligatures w14:val="standardContextual"/>
              </w:rPr>
            </w:pPr>
          </w:p>
          <w:p w14:paraId="67988D46" w14:textId="66E92F10" w:rsidR="00E26F6C" w:rsidRPr="001527F3" w:rsidRDefault="767F3CEE" w:rsidP="3F16D3C2">
            <w:pPr>
              <w:autoSpaceDE w:val="0"/>
              <w:autoSpaceDN w:val="0"/>
              <w:spacing w:after="0" w:line="271" w:lineRule="exact"/>
              <w:ind w:left="107"/>
              <w:rPr>
                <w:rFonts w:ascii="Ravensbourne Sans" w:hAnsi="Ravensbourne Sans" w:cs="Aptos"/>
                <w:b/>
                <w:bCs/>
                <w:sz w:val="24"/>
                <w:szCs w:val="24"/>
              </w:rPr>
            </w:pPr>
            <w:r w:rsidRPr="001527F3">
              <w:rPr>
                <w:rFonts w:ascii="Ravensbourne Sans" w:hAnsi="Ravensbourne Sans" w:cs="Aptos"/>
                <w:b/>
                <w:bCs/>
                <w:sz w:val="24"/>
                <w:szCs w:val="24"/>
              </w:rPr>
              <w:t>International Student Framework Understanding</w:t>
            </w:r>
          </w:p>
          <w:p w14:paraId="059E66AC" w14:textId="42B60A8C" w:rsidR="00E26F6C" w:rsidRPr="001527F3" w:rsidRDefault="767F3CEE" w:rsidP="3F16D3C2">
            <w:pPr>
              <w:autoSpaceDE w:val="0"/>
              <w:autoSpaceDN w:val="0"/>
              <w:spacing w:after="0" w:line="271" w:lineRule="exact"/>
              <w:ind w:left="107"/>
              <w:rPr>
                <w:rFonts w:ascii="Ravensbourne Sans" w:hAnsi="Ravensbourne Sans" w:cs="Aptos"/>
                <w:sz w:val="24"/>
                <w:szCs w:val="24"/>
              </w:rPr>
            </w:pPr>
            <w:r w:rsidRPr="001527F3">
              <w:rPr>
                <w:rFonts w:ascii="Ravensbourne Sans" w:hAnsi="Ravensbourne Sans" w:cs="Aptos"/>
                <w:sz w:val="24"/>
                <w:szCs w:val="24"/>
              </w:rPr>
              <w:t>A clear understanding of the student visa process and the</w:t>
            </w:r>
          </w:p>
          <w:p w14:paraId="28193067" w14:textId="3879C088" w:rsidR="00E26F6C" w:rsidRPr="001527F3" w:rsidRDefault="767F3CEE" w:rsidP="3F16D3C2">
            <w:pPr>
              <w:autoSpaceDE w:val="0"/>
              <w:autoSpaceDN w:val="0"/>
              <w:spacing w:after="0" w:line="271" w:lineRule="exact"/>
              <w:ind w:left="107"/>
              <w:rPr>
                <w:rFonts w:ascii="Ravensbourne Sans" w:hAnsi="Ravensbourne Sans" w:cs="Aptos"/>
                <w:sz w:val="24"/>
                <w:szCs w:val="24"/>
              </w:rPr>
            </w:pPr>
            <w:r w:rsidRPr="001527F3">
              <w:rPr>
                <w:rFonts w:ascii="Ravensbourne Sans" w:hAnsi="Ravensbourne Sans" w:cs="Aptos"/>
                <w:sz w:val="24"/>
                <w:szCs w:val="24"/>
              </w:rPr>
              <w:t>potential issues that international students may face when</w:t>
            </w:r>
          </w:p>
          <w:p w14:paraId="68A24631" w14:textId="69903F3D" w:rsidR="00E26F6C" w:rsidRPr="001527F3" w:rsidRDefault="767F3CEE" w:rsidP="3F16D3C2">
            <w:pPr>
              <w:autoSpaceDE w:val="0"/>
              <w:autoSpaceDN w:val="0"/>
              <w:spacing w:after="0" w:line="271" w:lineRule="exact"/>
              <w:ind w:left="107"/>
              <w:rPr>
                <w:rFonts w:ascii="Ravensbourne Sans" w:hAnsi="Ravensbourne Sans" w:cs="Aptos"/>
                <w:sz w:val="24"/>
                <w:szCs w:val="24"/>
              </w:rPr>
            </w:pPr>
            <w:r w:rsidRPr="001527F3">
              <w:rPr>
                <w:rFonts w:ascii="Ravensbourne Sans" w:hAnsi="Ravensbourne Sans" w:cs="Aptos"/>
                <w:sz w:val="24"/>
                <w:szCs w:val="24"/>
              </w:rPr>
              <w:lastRenderedPageBreak/>
              <w:t>studying abroad.</w:t>
            </w:r>
          </w:p>
        </w:tc>
        <w:tc>
          <w:tcPr>
            <w:tcW w:w="156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346BA855" w14:textId="77777777" w:rsidR="00E26F6C" w:rsidRPr="001527F3" w:rsidRDefault="00E26F6C" w:rsidP="3F16D3C2">
            <w:pPr>
              <w:pStyle w:val="TableParagraph"/>
              <w:spacing w:line="191" w:lineRule="exact"/>
              <w:ind w:left="242"/>
              <w:jc w:val="center"/>
              <w:rPr>
                <w:rFonts w:ascii="Ravensbourne Sans" w:hAnsi="Ravensbourne Sans"/>
                <w:sz w:val="24"/>
                <w:szCs w:val="24"/>
                <w:lang w:val="en-US"/>
                <w14:ligatures w14:val="standardContextual"/>
              </w:rPr>
            </w:pPr>
          </w:p>
          <w:p w14:paraId="21259940" w14:textId="77777777" w:rsidR="00E26F6C" w:rsidRPr="001527F3" w:rsidRDefault="00E26F6C" w:rsidP="3F16D3C2">
            <w:pPr>
              <w:pStyle w:val="TableParagraph"/>
              <w:spacing w:line="191" w:lineRule="exact"/>
              <w:ind w:left="242"/>
              <w:jc w:val="center"/>
              <w:rPr>
                <w:rFonts w:ascii="Ravensbourne Sans" w:hAnsi="Ravensbourne Sans"/>
                <w:sz w:val="24"/>
                <w:szCs w:val="24"/>
                <w:lang w:val="en-US"/>
                <w14:ligatures w14:val="standardContextual"/>
              </w:rPr>
            </w:pPr>
          </w:p>
          <w:p w14:paraId="7D0F75CE" w14:textId="13730E07" w:rsidR="00E26F6C" w:rsidRPr="001527F3" w:rsidRDefault="00E26F6C" w:rsidP="3F16D3C2">
            <w:pPr>
              <w:pStyle w:val="TableParagraph"/>
              <w:spacing w:line="191" w:lineRule="exact"/>
              <w:jc w:val="center"/>
              <w:rPr>
                <w:rFonts w:ascii="Ravensbourne Sans" w:hAnsi="Ravensbourne Sans"/>
                <w:sz w:val="24"/>
                <w:szCs w:val="24"/>
                <w:lang w:val="en-US"/>
              </w:rPr>
            </w:pPr>
          </w:p>
          <w:p w14:paraId="054C1085" w14:textId="630D85F5" w:rsidR="00E26F6C" w:rsidRPr="001527F3" w:rsidRDefault="00E26F6C" w:rsidP="3F16D3C2">
            <w:pPr>
              <w:pStyle w:val="TableParagraph"/>
              <w:spacing w:line="191" w:lineRule="exact"/>
              <w:jc w:val="center"/>
              <w:rPr>
                <w:rFonts w:ascii="Ravensbourne Sans" w:hAnsi="Ravensbourne Sans"/>
                <w:sz w:val="24"/>
                <w:szCs w:val="24"/>
                <w:lang w:val="en-US"/>
              </w:rPr>
            </w:pPr>
          </w:p>
          <w:p w14:paraId="3D8963BC" w14:textId="5D34D5F2" w:rsidR="00E26F6C" w:rsidRPr="001527F3" w:rsidRDefault="00E26F6C" w:rsidP="3F16D3C2">
            <w:pPr>
              <w:pStyle w:val="TableParagraph"/>
              <w:spacing w:line="191" w:lineRule="exact"/>
              <w:jc w:val="center"/>
              <w:rPr>
                <w:rFonts w:ascii="Ravensbourne Sans" w:hAnsi="Ravensbourne Sans"/>
                <w:sz w:val="24"/>
                <w:szCs w:val="24"/>
                <w:lang w:val="en-US"/>
              </w:rPr>
            </w:pPr>
          </w:p>
          <w:p w14:paraId="3A74F3F5" w14:textId="1B1B4B0B" w:rsidR="00E26F6C" w:rsidRPr="001527F3" w:rsidRDefault="2F0F07E1" w:rsidP="3F16D3C2">
            <w:pPr>
              <w:pStyle w:val="TableParagraph"/>
              <w:spacing w:line="191" w:lineRule="exact"/>
              <w:jc w:val="center"/>
              <w:rPr>
                <w:rFonts w:ascii="Ravensbourne Sans" w:hAnsi="Ravensbourne Sans"/>
                <w:sz w:val="24"/>
                <w:szCs w:val="24"/>
                <w:lang w:val="en-US"/>
                <w14:ligatures w14:val="standardContextual"/>
              </w:rPr>
            </w:pPr>
            <w:r w:rsidRPr="001527F3">
              <w:rPr>
                <w:rFonts w:ascii="Ravensbourne Sans" w:hAnsi="Ravensbourne Sans"/>
                <w:sz w:val="24"/>
                <w:szCs w:val="24"/>
                <w:lang w:val="en-US"/>
              </w:rPr>
              <w:t>X</w:t>
            </w:r>
          </w:p>
        </w:tc>
        <w:tc>
          <w:tcPr>
            <w:tcW w:w="155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33BFD153" w14:textId="77777777" w:rsidR="00E26F6C" w:rsidRPr="001527F3" w:rsidRDefault="00E26F6C" w:rsidP="3F16D3C2">
            <w:pPr>
              <w:pStyle w:val="TableParagraph"/>
              <w:rPr>
                <w:rFonts w:ascii="Ravensbourne Sans" w:hAnsi="Ravensbourne Sans" w:cs="Times New Roman"/>
                <w:sz w:val="24"/>
                <w:szCs w:val="24"/>
                <w:lang w:val="en-US"/>
                <w14:ligatures w14:val="standardContextual"/>
              </w:rPr>
            </w:pPr>
          </w:p>
          <w:p w14:paraId="60CE3664" w14:textId="77777777" w:rsidR="00E26F6C" w:rsidRPr="001527F3" w:rsidRDefault="00E26F6C" w:rsidP="3F16D3C2">
            <w:pPr>
              <w:pStyle w:val="TableParagraph"/>
              <w:rPr>
                <w:rFonts w:ascii="Ravensbourne Sans" w:hAnsi="Ravensbourne Sans" w:cs="Times New Roman"/>
                <w:sz w:val="24"/>
                <w:szCs w:val="24"/>
                <w:lang w:val="en-US"/>
                <w14:ligatures w14:val="standardContextual"/>
              </w:rPr>
            </w:pPr>
          </w:p>
          <w:p w14:paraId="620980FA" w14:textId="77777777" w:rsidR="00E26F6C" w:rsidRPr="001527F3" w:rsidRDefault="00E26F6C" w:rsidP="3F16D3C2">
            <w:pPr>
              <w:pStyle w:val="TableParagraph"/>
              <w:jc w:val="center"/>
              <w:rPr>
                <w:rFonts w:ascii="Ravensbourne Sans" w:hAnsi="Ravensbourne Sans" w:cs="Times New Roman"/>
                <w:sz w:val="24"/>
                <w:szCs w:val="24"/>
                <w:lang w:val="en-US"/>
                <w14:ligatures w14:val="standardContextual"/>
              </w:rPr>
            </w:pPr>
            <w:r w:rsidRPr="001527F3">
              <w:rPr>
                <w:rFonts w:ascii="Calibri" w:hAnsi="Calibri" w:cs="Calibri"/>
                <w:sz w:val="24"/>
                <w:szCs w:val="24"/>
                <w:lang w:val="en-US"/>
                <w14:ligatures w14:val="standardContextual"/>
              </w:rPr>
              <w:t> </w:t>
            </w:r>
          </w:p>
        </w:tc>
      </w:tr>
      <w:tr w:rsidR="001527F3" w:rsidRPr="001527F3" w14:paraId="4A2F8D28" w14:textId="77777777" w:rsidTr="36C6D157">
        <w:trPr>
          <w:trHeight w:val="1655"/>
        </w:trPr>
        <w:tc>
          <w:tcPr>
            <w:tcW w:w="66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99A238E" w14:textId="6F220BF4" w:rsidR="3A294001" w:rsidRPr="001527F3" w:rsidRDefault="3A294001" w:rsidP="3A294001">
            <w:pPr>
              <w:pStyle w:val="TableParagraph"/>
              <w:spacing w:line="271" w:lineRule="exact"/>
              <w:ind w:left="107"/>
              <w:rPr>
                <w:rFonts w:ascii="Ravensbourne Sans" w:hAnsi="Ravensbourne Sans" w:cs="Calibri"/>
                <w:b/>
                <w:bCs/>
                <w:sz w:val="24"/>
                <w:szCs w:val="24"/>
                <w:lang w:val="en-US"/>
              </w:rPr>
            </w:pPr>
          </w:p>
          <w:p w14:paraId="3CC592E5" w14:textId="2A93D45D" w:rsidR="00A34495" w:rsidRPr="001527F3" w:rsidRDefault="415F63B8" w:rsidP="3F16D3C2">
            <w:pPr>
              <w:pStyle w:val="TableParagraph"/>
              <w:spacing w:line="271" w:lineRule="exact"/>
              <w:ind w:left="107"/>
              <w:rPr>
                <w:rFonts w:ascii="Ravensbourne Sans" w:hAnsi="Ravensbourne Sans" w:cs="Calibri"/>
                <w:b/>
                <w:bCs/>
                <w:sz w:val="24"/>
                <w:szCs w:val="24"/>
                <w:lang w:val="en-US"/>
              </w:rPr>
            </w:pPr>
            <w:r w:rsidRPr="001527F3">
              <w:rPr>
                <w:rFonts w:ascii="Ravensbourne Sans" w:hAnsi="Ravensbourne Sans" w:cs="Calibri"/>
                <w:b/>
                <w:bCs/>
                <w:sz w:val="24"/>
                <w:szCs w:val="24"/>
                <w:lang w:val="en-US"/>
              </w:rPr>
              <w:t>Safeguarding and support</w:t>
            </w:r>
          </w:p>
          <w:p w14:paraId="142941CE" w14:textId="3DAF6154" w:rsidR="00A34495" w:rsidRPr="001527F3" w:rsidRDefault="6E725E94" w:rsidP="3F16D3C2">
            <w:pPr>
              <w:pStyle w:val="TableParagraph"/>
              <w:spacing w:line="271" w:lineRule="exact"/>
              <w:ind w:left="107"/>
            </w:pPr>
            <w:r w:rsidRPr="001527F3">
              <w:rPr>
                <w:rFonts w:ascii="Ravensbourne Sans" w:hAnsi="Ravensbourne Sans" w:cs="Calibri"/>
                <w:sz w:val="24"/>
                <w:szCs w:val="24"/>
                <w:lang w:val="en-US"/>
              </w:rPr>
              <w:t>Experience dealing with safeguarding and support issues for students or young people.</w:t>
            </w:r>
          </w:p>
        </w:tc>
        <w:tc>
          <w:tcPr>
            <w:tcW w:w="156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0DCE305D" w14:textId="77777777" w:rsidR="00A34495" w:rsidRPr="001527F3" w:rsidRDefault="00A34495" w:rsidP="3F16D3C2">
            <w:pPr>
              <w:pStyle w:val="TableParagraph"/>
              <w:spacing w:line="191" w:lineRule="exact"/>
              <w:ind w:left="242"/>
              <w:jc w:val="center"/>
              <w:rPr>
                <w:rFonts w:ascii="Ravensbourne Sans" w:hAnsi="Ravensbourne Sans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72153EF0" w14:textId="667DB0EA" w:rsidR="00A34495" w:rsidRPr="001527F3" w:rsidRDefault="00A34495" w:rsidP="3F16D3C2">
            <w:pPr>
              <w:pStyle w:val="TableParagraph"/>
              <w:rPr>
                <w:rFonts w:ascii="Ravensbourne Sans" w:hAnsi="Ravensbourne Sans" w:cs="Times New Roman"/>
                <w:sz w:val="24"/>
                <w:szCs w:val="24"/>
                <w:lang w:val="en-US"/>
              </w:rPr>
            </w:pPr>
          </w:p>
          <w:p w14:paraId="30D734A5" w14:textId="46852FC5" w:rsidR="00A34495" w:rsidRPr="001527F3" w:rsidRDefault="00A34495" w:rsidP="36C6D157">
            <w:pPr>
              <w:pStyle w:val="TableParagraph"/>
              <w:rPr>
                <w:rFonts w:ascii="Ravensbourne Sans" w:hAnsi="Ravensbourne Sans" w:cs="Times New Roman"/>
                <w:sz w:val="24"/>
                <w:szCs w:val="24"/>
                <w:lang w:val="en-US"/>
              </w:rPr>
            </w:pPr>
          </w:p>
          <w:p w14:paraId="3A221FED" w14:textId="626A113D" w:rsidR="00A34495" w:rsidRPr="001527F3" w:rsidRDefault="7EED0E91" w:rsidP="3F16D3C2">
            <w:pPr>
              <w:pStyle w:val="TableParagraph"/>
              <w:rPr>
                <w:rFonts w:ascii="Ravensbourne Sans" w:hAnsi="Ravensbourne Sans" w:cs="Times New Roman"/>
                <w:sz w:val="24"/>
                <w:szCs w:val="24"/>
                <w:lang w:val="en-US"/>
                <w14:ligatures w14:val="standardContextual"/>
              </w:rPr>
            </w:pPr>
            <w:r w:rsidRPr="001527F3">
              <w:rPr>
                <w:rFonts w:ascii="Ravensbourne Sans" w:hAnsi="Ravensbourne Sans" w:cs="Times New Roman"/>
                <w:sz w:val="24"/>
                <w:szCs w:val="24"/>
                <w:lang w:val="en-US"/>
              </w:rPr>
              <w:t xml:space="preserve">           X</w:t>
            </w:r>
          </w:p>
        </w:tc>
      </w:tr>
    </w:tbl>
    <w:p w14:paraId="76223CF0" w14:textId="77777777" w:rsidR="00E26F6C" w:rsidRPr="001527F3" w:rsidRDefault="00E26F6C" w:rsidP="3F16D3C2">
      <w:pPr>
        <w:rPr>
          <w:rFonts w:ascii="Ravensbourne Sans" w:hAnsi="Ravensbourne Sans"/>
          <w:sz w:val="24"/>
          <w:szCs w:val="24"/>
        </w:rPr>
      </w:pPr>
    </w:p>
    <w:p w14:paraId="757779E4" w14:textId="77777777" w:rsidR="00E26F6C" w:rsidRPr="001527F3" w:rsidRDefault="00E26F6C" w:rsidP="3F16D3C2">
      <w:pPr>
        <w:rPr>
          <w:rFonts w:ascii="Ravensbourne Sans" w:hAnsi="Ravensbourne Sans"/>
          <w:sz w:val="24"/>
          <w:szCs w:val="24"/>
        </w:rPr>
      </w:pPr>
    </w:p>
    <w:tbl>
      <w:tblPr>
        <w:tblW w:w="9781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1559"/>
        <w:gridCol w:w="1559"/>
      </w:tblGrid>
      <w:tr w:rsidR="001527F3" w:rsidRPr="001527F3" w14:paraId="309C14C0" w14:textId="77777777" w:rsidTr="3F16D3C2">
        <w:trPr>
          <w:trHeight w:val="827"/>
        </w:trPr>
        <w:tc>
          <w:tcPr>
            <w:tcW w:w="66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CC2E5" w:themeFill="accent5" w:themeFillTint="99"/>
            <w:hideMark/>
          </w:tcPr>
          <w:p w14:paraId="1A88AB1E" w14:textId="77777777" w:rsidR="00E26F6C" w:rsidRPr="001527F3" w:rsidRDefault="00E26F6C" w:rsidP="3F16D3C2">
            <w:pPr>
              <w:pStyle w:val="TableParagraph"/>
              <w:ind w:left="107"/>
              <w:rPr>
                <w:rFonts w:ascii="Ravensbourne Sans" w:hAnsi="Ravensbourne Sans" w:cs="Calibri"/>
                <w:b/>
                <w:bCs/>
                <w:sz w:val="24"/>
                <w:szCs w:val="24"/>
                <w:lang w:val="en-US"/>
                <w14:ligatures w14:val="standardContextual"/>
              </w:rPr>
            </w:pPr>
            <w:r w:rsidRPr="001527F3">
              <w:rPr>
                <w:rFonts w:ascii="Ravensbourne Sans" w:hAnsi="Ravensbourne Sans" w:cs="Calibri"/>
                <w:b/>
                <w:bCs/>
                <w:sz w:val="24"/>
                <w:szCs w:val="24"/>
                <w:u w:val="single"/>
                <w:lang w:val="en-US"/>
                <w14:ligatures w14:val="standardContextual"/>
              </w:rPr>
              <w:t>Core</w:t>
            </w:r>
            <w:r w:rsidRPr="001527F3">
              <w:rPr>
                <w:rFonts w:ascii="Ravensbourne Sans" w:hAnsi="Ravensbourne Sans" w:cs="Calibri"/>
                <w:b/>
                <w:bCs/>
                <w:spacing w:val="-9"/>
                <w:sz w:val="24"/>
                <w:szCs w:val="24"/>
                <w:u w:val="single"/>
                <w:lang w:val="en-US"/>
                <w14:ligatures w14:val="standardContextual"/>
              </w:rPr>
              <w:t xml:space="preserve"> </w:t>
            </w:r>
            <w:r w:rsidRPr="001527F3">
              <w:rPr>
                <w:rFonts w:ascii="Ravensbourne Sans" w:hAnsi="Ravensbourne Sans" w:cs="Calibri"/>
                <w:b/>
                <w:bCs/>
                <w:sz w:val="24"/>
                <w:szCs w:val="24"/>
                <w:u w:val="single"/>
                <w:lang w:val="en-US"/>
                <w14:ligatures w14:val="standardContextual"/>
              </w:rPr>
              <w:t>Personal</w:t>
            </w:r>
            <w:r w:rsidRPr="001527F3">
              <w:rPr>
                <w:rFonts w:ascii="Ravensbourne Sans" w:hAnsi="Ravensbourne Sans" w:cs="Calibri"/>
                <w:b/>
                <w:bCs/>
                <w:spacing w:val="-9"/>
                <w:sz w:val="24"/>
                <w:szCs w:val="24"/>
                <w:u w:val="single"/>
                <w:lang w:val="en-US"/>
                <w14:ligatures w14:val="standardContextual"/>
              </w:rPr>
              <w:t xml:space="preserve"> s</w:t>
            </w:r>
            <w:r w:rsidRPr="001527F3">
              <w:rPr>
                <w:rFonts w:ascii="Ravensbourne Sans" w:hAnsi="Ravensbourne Sans" w:cs="Calibri"/>
                <w:b/>
                <w:bCs/>
                <w:spacing w:val="-2"/>
                <w:sz w:val="24"/>
                <w:szCs w:val="24"/>
                <w:u w:val="single"/>
                <w:lang w:val="en-US"/>
                <w14:ligatures w14:val="standardContextual"/>
              </w:rPr>
              <w:t>kills abilities and behaviours</w:t>
            </w:r>
          </w:p>
        </w:tc>
        <w:tc>
          <w:tcPr>
            <w:tcW w:w="155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CC2E5" w:themeFill="accent5" w:themeFillTint="99"/>
            <w:hideMark/>
          </w:tcPr>
          <w:p w14:paraId="08194EFB" w14:textId="77777777" w:rsidR="00E26F6C" w:rsidRPr="001527F3" w:rsidRDefault="00E26F6C" w:rsidP="3F16D3C2">
            <w:pPr>
              <w:pStyle w:val="TableParagraph"/>
              <w:spacing w:line="271" w:lineRule="exact"/>
              <w:ind w:left="107"/>
              <w:jc w:val="center"/>
              <w:rPr>
                <w:rFonts w:ascii="Ravensbourne Sans" w:hAnsi="Ravensbourne Sans"/>
                <w:b/>
                <w:bCs/>
                <w:sz w:val="24"/>
                <w:szCs w:val="24"/>
                <w:lang w:val="en-US"/>
                <w14:ligatures w14:val="standardContextual"/>
              </w:rPr>
            </w:pPr>
            <w:r w:rsidRPr="001527F3">
              <w:rPr>
                <w:rFonts w:ascii="Ravensbourne Sans" w:hAnsi="Ravensbourne Sans"/>
                <w:b/>
                <w:bCs/>
                <w:spacing w:val="-2"/>
                <w:sz w:val="24"/>
                <w:szCs w:val="24"/>
                <w:lang w:val="en-US"/>
                <w14:ligatures w14:val="standardContextual"/>
              </w:rPr>
              <w:t>Essential</w:t>
            </w:r>
          </w:p>
        </w:tc>
        <w:tc>
          <w:tcPr>
            <w:tcW w:w="155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CC2E5" w:themeFill="accent5" w:themeFillTint="99"/>
            <w:hideMark/>
          </w:tcPr>
          <w:p w14:paraId="4DF7A5AF" w14:textId="77777777" w:rsidR="00E26F6C" w:rsidRPr="001527F3" w:rsidRDefault="00E26F6C" w:rsidP="3F16D3C2">
            <w:pPr>
              <w:pStyle w:val="TableParagraph"/>
              <w:spacing w:line="271" w:lineRule="exact"/>
              <w:ind w:left="107"/>
              <w:jc w:val="center"/>
              <w:rPr>
                <w:rFonts w:ascii="Ravensbourne Sans" w:hAnsi="Ravensbourne Sans"/>
                <w:b/>
                <w:bCs/>
                <w:sz w:val="24"/>
                <w:szCs w:val="24"/>
                <w:lang w:val="en-US"/>
                <w14:ligatures w14:val="standardContextual"/>
              </w:rPr>
            </w:pPr>
            <w:r w:rsidRPr="001527F3">
              <w:rPr>
                <w:rFonts w:ascii="Ravensbourne Sans" w:hAnsi="Ravensbourne Sans"/>
                <w:b/>
                <w:bCs/>
                <w:spacing w:val="-2"/>
                <w:sz w:val="24"/>
                <w:szCs w:val="24"/>
                <w:lang w:val="en-US"/>
                <w14:ligatures w14:val="standardContextual"/>
              </w:rPr>
              <w:t>Desirable</w:t>
            </w:r>
          </w:p>
        </w:tc>
      </w:tr>
      <w:tr w:rsidR="001527F3" w:rsidRPr="001527F3" w14:paraId="6D6F78F1" w14:textId="77777777" w:rsidTr="3F16D3C2">
        <w:trPr>
          <w:trHeight w:val="1702"/>
        </w:trPr>
        <w:tc>
          <w:tcPr>
            <w:tcW w:w="666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6ED4CBFC" w14:textId="77777777" w:rsidR="00E26F6C" w:rsidRPr="001527F3" w:rsidRDefault="00E26F6C" w:rsidP="3F16D3C2">
            <w:pPr>
              <w:pStyle w:val="TableParagraph"/>
              <w:spacing w:line="271" w:lineRule="exact"/>
              <w:ind w:left="107"/>
              <w:rPr>
                <w:rFonts w:ascii="Ravensbourne Sans" w:hAnsi="Ravensbourne Sans" w:cs="Calibri"/>
                <w:b/>
                <w:bCs/>
                <w:sz w:val="24"/>
                <w:szCs w:val="24"/>
                <w:lang w:val="en-US"/>
                <w14:ligatures w14:val="standardContextual"/>
              </w:rPr>
            </w:pPr>
            <w:r w:rsidRPr="001527F3">
              <w:rPr>
                <w:rFonts w:ascii="Ravensbourne Sans" w:hAnsi="Ravensbourne Sans" w:cs="Calibri"/>
                <w:b/>
                <w:bCs/>
                <w:sz w:val="24"/>
                <w:szCs w:val="24"/>
                <w:lang w:val="en-US"/>
                <w14:ligatures w14:val="standardContextual"/>
              </w:rPr>
              <w:t xml:space="preserve">Management and leadership </w:t>
            </w:r>
          </w:p>
          <w:p w14:paraId="74A27243" w14:textId="77777777" w:rsidR="00E26F6C" w:rsidRPr="001527F3" w:rsidRDefault="00E26F6C" w:rsidP="3F16D3C2">
            <w:pPr>
              <w:pStyle w:val="TableParagraph"/>
              <w:spacing w:line="271" w:lineRule="exact"/>
              <w:ind w:left="107"/>
              <w:rPr>
                <w:rFonts w:ascii="Ravensbourne Sans" w:hAnsi="Ravensbourne Sans" w:cs="Calibri"/>
                <w:b/>
                <w:bCs/>
                <w:sz w:val="24"/>
                <w:szCs w:val="24"/>
                <w:lang w:val="en-US"/>
                <w14:ligatures w14:val="standardContextual"/>
              </w:rPr>
            </w:pPr>
          </w:p>
          <w:p w14:paraId="2DBAB467" w14:textId="0E18D451" w:rsidR="00E26F6C" w:rsidRPr="001527F3" w:rsidRDefault="704FE809" w:rsidP="3F16D3C2">
            <w:pPr>
              <w:pStyle w:val="TableParagraph"/>
              <w:spacing w:line="271" w:lineRule="exact"/>
              <w:ind w:left="107"/>
              <w:rPr>
                <w:rFonts w:ascii="Ravensbourne Sans" w:hAnsi="Ravensbourne Sans" w:cs="Calibri"/>
                <w:b/>
                <w:bCs/>
                <w:sz w:val="24"/>
                <w:szCs w:val="24"/>
                <w:lang w:val="en-US"/>
              </w:rPr>
            </w:pPr>
            <w:r w:rsidRPr="001527F3">
              <w:rPr>
                <w:rFonts w:ascii="Ravensbourne Sans" w:hAnsi="Ravensbourne Sans" w:cs="Calibri"/>
                <w:b/>
                <w:bCs/>
                <w:sz w:val="24"/>
                <w:szCs w:val="24"/>
                <w:lang w:val="en-US"/>
              </w:rPr>
              <w:t>Line Management Experience</w:t>
            </w:r>
          </w:p>
          <w:p w14:paraId="2D95D433" w14:textId="6C3E5682" w:rsidR="00E26F6C" w:rsidRPr="001527F3" w:rsidRDefault="704FE809" w:rsidP="3F16D3C2">
            <w:pPr>
              <w:pStyle w:val="TableParagraph"/>
              <w:spacing w:line="271" w:lineRule="exact"/>
              <w:ind w:left="107"/>
              <w:rPr>
                <w:rFonts w:ascii="Ravensbourne Sans" w:hAnsi="Ravensbourne Sans" w:cs="Calibri"/>
                <w:sz w:val="24"/>
                <w:szCs w:val="24"/>
                <w:lang w:val="en-US"/>
              </w:rPr>
            </w:pPr>
            <w:r w:rsidRPr="001527F3">
              <w:rPr>
                <w:rFonts w:ascii="Ravensbourne Sans" w:hAnsi="Ravensbourne Sans" w:cs="Calibri"/>
                <w:sz w:val="24"/>
                <w:szCs w:val="24"/>
                <w:lang w:val="en-US"/>
              </w:rPr>
              <w:t>Understanding of best practice around line management and experience of supporting and developing customer facing teams.</w:t>
            </w:r>
          </w:p>
          <w:p w14:paraId="53A362F2" w14:textId="02F832D7" w:rsidR="00E26F6C" w:rsidRPr="001527F3" w:rsidRDefault="00E26F6C" w:rsidP="3F16D3C2">
            <w:pPr>
              <w:pStyle w:val="TableParagraph"/>
              <w:ind w:left="107" w:right="104"/>
              <w:rPr>
                <w:rFonts w:ascii="Ravensbourne Sans" w:hAnsi="Ravensbourne Sans" w:cs="Calibri"/>
                <w:sz w:val="24"/>
                <w:szCs w:val="24"/>
                <w:lang w:val="en-US"/>
              </w:rPr>
            </w:pPr>
            <w:r w:rsidRPr="001527F3">
              <w:br/>
            </w:r>
            <w:r w:rsidR="238F7AF8" w:rsidRPr="001527F3">
              <w:rPr>
                <w:rFonts w:ascii="Ravensbourne Sans" w:hAnsi="Ravensbourne Sans" w:cs="Calibri"/>
                <w:b/>
                <w:bCs/>
                <w:sz w:val="24"/>
                <w:szCs w:val="24"/>
                <w:lang w:val="en-US"/>
              </w:rPr>
              <w:t>Team working</w:t>
            </w:r>
          </w:p>
          <w:p w14:paraId="016AD99A" w14:textId="1C72F135" w:rsidR="00E26F6C" w:rsidRPr="001527F3" w:rsidRDefault="238F7AF8" w:rsidP="3F16D3C2">
            <w:pPr>
              <w:pStyle w:val="TableParagraph"/>
              <w:ind w:left="107" w:right="104"/>
              <w:rPr>
                <w:rFonts w:ascii="Ravensbourne Sans" w:hAnsi="Ravensbourne Sans" w:cs="Calibri"/>
                <w:sz w:val="24"/>
                <w:szCs w:val="24"/>
                <w:lang w:val="en-US"/>
              </w:rPr>
            </w:pPr>
            <w:r w:rsidRPr="001527F3">
              <w:rPr>
                <w:rFonts w:ascii="Ravensbourne Sans" w:hAnsi="Ravensbourne Sans" w:cs="Calibri"/>
                <w:sz w:val="24"/>
                <w:szCs w:val="24"/>
                <w:lang w:val="en-US"/>
              </w:rPr>
              <w:t>Works collaboratively and harmoniously within the team and more widely with all significant others to get the job done, to the satisfaction of all those involved.</w:t>
            </w:r>
            <w:r w:rsidR="00E26F6C" w:rsidRPr="001527F3">
              <w:br/>
            </w:r>
            <w:r w:rsidR="00E26F6C" w:rsidRPr="001527F3">
              <w:br/>
            </w:r>
            <w:r w:rsidR="04D78907" w:rsidRPr="001527F3">
              <w:rPr>
                <w:rFonts w:ascii="Ravensbourne Sans" w:hAnsi="Ravensbourne Sans" w:cs="Calibri"/>
                <w:b/>
                <w:bCs/>
                <w:sz w:val="24"/>
                <w:szCs w:val="24"/>
                <w:lang w:val="en-US"/>
              </w:rPr>
              <w:t>Problem solving and decision making</w:t>
            </w:r>
          </w:p>
          <w:p w14:paraId="17066DF4" w14:textId="729E0AAD" w:rsidR="00E26F6C" w:rsidRPr="001527F3" w:rsidRDefault="04D78907" w:rsidP="3F16D3C2">
            <w:pPr>
              <w:pStyle w:val="TableParagraph"/>
              <w:ind w:left="107" w:right="104"/>
              <w:rPr>
                <w:rFonts w:ascii="Ravensbourne Sans" w:hAnsi="Ravensbourne Sans" w:cs="Calibri"/>
                <w:sz w:val="24"/>
                <w:szCs w:val="24"/>
                <w:lang w:val="en-US"/>
                <w14:ligatures w14:val="standardContextual"/>
              </w:rPr>
            </w:pPr>
            <w:r w:rsidRPr="001527F3">
              <w:rPr>
                <w:rFonts w:ascii="Ravensbourne Sans" w:hAnsi="Ravensbourne Sans" w:cs="Calibri"/>
                <w:sz w:val="24"/>
                <w:szCs w:val="24"/>
                <w:lang w:val="en-US"/>
              </w:rPr>
              <w:t>Anticipates problems or issues and deals with them creatively and constructively, reaching a rational decision for dealing with the problem or issue; one that is capable of practical implementation</w:t>
            </w:r>
            <w:r w:rsidR="00E26F6C" w:rsidRPr="001527F3">
              <w:br/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6CB4D59F" w14:textId="77777777" w:rsidR="00E26F6C" w:rsidRPr="001527F3" w:rsidRDefault="00E26F6C" w:rsidP="3F16D3C2">
            <w:pPr>
              <w:pStyle w:val="TableParagraph"/>
              <w:rPr>
                <w:rFonts w:ascii="Ravensbourne Sans" w:hAnsi="Ravensbourne Sans"/>
                <w:sz w:val="24"/>
                <w:szCs w:val="24"/>
                <w:lang w:val="en-US"/>
                <w14:ligatures w14:val="standardContextual"/>
              </w:rPr>
            </w:pPr>
          </w:p>
          <w:p w14:paraId="70742680" w14:textId="77777777" w:rsidR="00E26F6C" w:rsidRPr="001527F3" w:rsidRDefault="00E26F6C" w:rsidP="3F16D3C2">
            <w:pPr>
              <w:pStyle w:val="TableParagraph"/>
              <w:spacing w:before="2"/>
              <w:rPr>
                <w:rFonts w:ascii="Ravensbourne Sans" w:hAnsi="Ravensbourne Sans"/>
                <w:sz w:val="24"/>
                <w:szCs w:val="24"/>
                <w:lang w:val="en-US"/>
                <w14:ligatures w14:val="standardContextual"/>
              </w:rPr>
            </w:pPr>
          </w:p>
          <w:p w14:paraId="46E72D29" w14:textId="5AA2D801" w:rsidR="00E26F6C" w:rsidRPr="001527F3" w:rsidRDefault="00E26F6C" w:rsidP="3F16D3C2">
            <w:pPr>
              <w:pStyle w:val="TableParagraph"/>
              <w:spacing w:line="191" w:lineRule="exact"/>
              <w:ind w:left="242"/>
              <w:rPr>
                <w:rFonts w:ascii="Ravensbourne Sans" w:hAnsi="Ravensbourne Sans"/>
                <w:sz w:val="24"/>
                <w:szCs w:val="24"/>
                <w:lang w:val="en-US"/>
              </w:rPr>
            </w:pPr>
          </w:p>
          <w:p w14:paraId="6CEE568A" w14:textId="3CBB49AB" w:rsidR="00E26F6C" w:rsidRPr="001527F3" w:rsidRDefault="00E26F6C" w:rsidP="3F16D3C2">
            <w:pPr>
              <w:pStyle w:val="TableParagraph"/>
              <w:spacing w:line="191" w:lineRule="exact"/>
              <w:ind w:left="242"/>
              <w:rPr>
                <w:rFonts w:ascii="Ravensbourne Sans" w:hAnsi="Ravensbourne Sans"/>
                <w:sz w:val="24"/>
                <w:szCs w:val="24"/>
                <w:lang w:val="en-US"/>
              </w:rPr>
            </w:pPr>
          </w:p>
          <w:p w14:paraId="4A5FCF55" w14:textId="7BD4408F" w:rsidR="00E26F6C" w:rsidRPr="001527F3" w:rsidRDefault="00E26F6C" w:rsidP="3F16D3C2">
            <w:pPr>
              <w:pStyle w:val="TableParagraph"/>
              <w:spacing w:line="191" w:lineRule="exact"/>
              <w:ind w:left="242"/>
              <w:rPr>
                <w:rFonts w:ascii="Ravensbourne Sans" w:hAnsi="Ravensbourne Sans"/>
                <w:sz w:val="24"/>
                <w:szCs w:val="24"/>
                <w:lang w:val="en-US"/>
              </w:rPr>
            </w:pPr>
          </w:p>
          <w:p w14:paraId="10E94AF7" w14:textId="77E279DA" w:rsidR="00E26F6C" w:rsidRPr="001527F3" w:rsidRDefault="00E26F6C" w:rsidP="3F16D3C2">
            <w:pPr>
              <w:pStyle w:val="TableParagraph"/>
              <w:spacing w:line="191" w:lineRule="exact"/>
              <w:ind w:left="242"/>
              <w:rPr>
                <w:rFonts w:ascii="Ravensbourne Sans" w:hAnsi="Ravensbourne Sans"/>
                <w:sz w:val="24"/>
                <w:szCs w:val="24"/>
                <w:lang w:val="en-US"/>
              </w:rPr>
            </w:pPr>
          </w:p>
          <w:p w14:paraId="4BC4BF9B" w14:textId="6C638F6B" w:rsidR="00E26F6C" w:rsidRPr="001527F3" w:rsidRDefault="00E26F6C" w:rsidP="3F16D3C2">
            <w:pPr>
              <w:pStyle w:val="TableParagraph"/>
              <w:spacing w:line="191" w:lineRule="exact"/>
              <w:ind w:left="242"/>
              <w:rPr>
                <w:rFonts w:ascii="Ravensbourne Sans" w:hAnsi="Ravensbourne Sans"/>
                <w:sz w:val="24"/>
                <w:szCs w:val="24"/>
                <w:lang w:val="en-US"/>
              </w:rPr>
            </w:pPr>
          </w:p>
          <w:p w14:paraId="279E9373" w14:textId="2FD05921" w:rsidR="00E26F6C" w:rsidRPr="001527F3" w:rsidRDefault="00E26F6C" w:rsidP="3F16D3C2">
            <w:pPr>
              <w:pStyle w:val="TableParagraph"/>
              <w:spacing w:line="191" w:lineRule="exact"/>
              <w:ind w:left="242"/>
              <w:rPr>
                <w:rFonts w:ascii="Ravensbourne Sans" w:hAnsi="Ravensbourne Sans"/>
                <w:sz w:val="24"/>
                <w:szCs w:val="24"/>
                <w:lang w:val="en-US"/>
              </w:rPr>
            </w:pPr>
          </w:p>
          <w:p w14:paraId="2D760DF5" w14:textId="2C9D1E13" w:rsidR="00E26F6C" w:rsidRPr="001527F3" w:rsidRDefault="00E26F6C" w:rsidP="3F16D3C2">
            <w:pPr>
              <w:pStyle w:val="TableParagraph"/>
              <w:spacing w:line="191" w:lineRule="exact"/>
              <w:ind w:left="242"/>
              <w:rPr>
                <w:rFonts w:ascii="Ravensbourne Sans" w:hAnsi="Ravensbourne Sans"/>
                <w:sz w:val="24"/>
                <w:szCs w:val="24"/>
                <w:lang w:val="en-US"/>
              </w:rPr>
            </w:pPr>
          </w:p>
          <w:p w14:paraId="42958808" w14:textId="11C4CFF3" w:rsidR="00E26F6C" w:rsidRPr="001527F3" w:rsidRDefault="00E26F6C" w:rsidP="3F16D3C2">
            <w:pPr>
              <w:pStyle w:val="TableParagraph"/>
              <w:spacing w:line="191" w:lineRule="exact"/>
              <w:ind w:left="242"/>
              <w:rPr>
                <w:rFonts w:ascii="Ravensbourne Sans" w:hAnsi="Ravensbourne Sans"/>
                <w:sz w:val="24"/>
                <w:szCs w:val="24"/>
                <w:lang w:val="en-US"/>
              </w:rPr>
            </w:pPr>
          </w:p>
          <w:p w14:paraId="6FEA9694" w14:textId="7473EB66" w:rsidR="00E26F6C" w:rsidRPr="001527F3" w:rsidRDefault="00E26F6C" w:rsidP="3F16D3C2">
            <w:pPr>
              <w:pStyle w:val="TableParagraph"/>
              <w:spacing w:line="191" w:lineRule="exact"/>
              <w:ind w:left="242"/>
              <w:rPr>
                <w:rFonts w:ascii="Ravensbourne Sans" w:hAnsi="Ravensbourne Sans"/>
                <w:sz w:val="24"/>
                <w:szCs w:val="24"/>
                <w:lang w:val="en-US"/>
              </w:rPr>
            </w:pPr>
          </w:p>
          <w:p w14:paraId="6EBF40A8" w14:textId="4F4BD93C" w:rsidR="00E26F6C" w:rsidRPr="001527F3" w:rsidRDefault="7DDBD4B7" w:rsidP="3F16D3C2">
            <w:pPr>
              <w:pStyle w:val="TableParagraph"/>
              <w:spacing w:line="191" w:lineRule="exact"/>
              <w:ind w:left="242"/>
              <w:rPr>
                <w:rFonts w:ascii="Ravensbourne Sans" w:hAnsi="Ravensbourne Sans"/>
                <w:sz w:val="24"/>
                <w:szCs w:val="24"/>
                <w:lang w:val="en-US"/>
              </w:rPr>
            </w:pPr>
            <w:r w:rsidRPr="001527F3">
              <w:rPr>
                <w:rFonts w:ascii="Ravensbourne Sans" w:hAnsi="Ravensbourne Sans"/>
                <w:sz w:val="24"/>
                <w:szCs w:val="24"/>
                <w:lang w:val="en-US"/>
              </w:rPr>
              <w:t xml:space="preserve">       X</w:t>
            </w:r>
          </w:p>
          <w:p w14:paraId="58BAB3DC" w14:textId="2D2B9079" w:rsidR="00E26F6C" w:rsidRPr="001527F3" w:rsidRDefault="00E26F6C" w:rsidP="3F16D3C2">
            <w:pPr>
              <w:pStyle w:val="TableParagraph"/>
              <w:spacing w:line="191" w:lineRule="exact"/>
              <w:ind w:left="242"/>
              <w:rPr>
                <w:rFonts w:ascii="Ravensbourne Sans" w:hAnsi="Ravensbourne Sans"/>
                <w:sz w:val="24"/>
                <w:szCs w:val="24"/>
                <w:lang w:val="en-US"/>
              </w:rPr>
            </w:pPr>
          </w:p>
          <w:p w14:paraId="073EDB60" w14:textId="6D3C9971" w:rsidR="00E26F6C" w:rsidRPr="001527F3" w:rsidRDefault="00E26F6C" w:rsidP="3F16D3C2">
            <w:pPr>
              <w:pStyle w:val="TableParagraph"/>
              <w:spacing w:line="191" w:lineRule="exact"/>
              <w:ind w:left="242"/>
              <w:rPr>
                <w:rFonts w:ascii="Ravensbourne Sans" w:hAnsi="Ravensbourne Sans"/>
                <w:sz w:val="24"/>
                <w:szCs w:val="24"/>
                <w:lang w:val="en-US"/>
              </w:rPr>
            </w:pPr>
          </w:p>
          <w:p w14:paraId="5F878D8B" w14:textId="62F7DC4A" w:rsidR="00E26F6C" w:rsidRPr="001527F3" w:rsidRDefault="00E26F6C" w:rsidP="3F16D3C2">
            <w:pPr>
              <w:pStyle w:val="TableParagraph"/>
              <w:spacing w:line="191" w:lineRule="exact"/>
              <w:ind w:left="242"/>
              <w:rPr>
                <w:rFonts w:ascii="Ravensbourne Sans" w:hAnsi="Ravensbourne Sans"/>
                <w:sz w:val="24"/>
                <w:szCs w:val="24"/>
                <w:lang w:val="en-US"/>
              </w:rPr>
            </w:pPr>
          </w:p>
          <w:p w14:paraId="22571143" w14:textId="4B7606FF" w:rsidR="00E26F6C" w:rsidRPr="001527F3" w:rsidRDefault="00E26F6C" w:rsidP="3F16D3C2">
            <w:pPr>
              <w:pStyle w:val="TableParagraph"/>
              <w:spacing w:line="191" w:lineRule="exact"/>
              <w:ind w:left="242"/>
              <w:rPr>
                <w:rFonts w:ascii="Ravensbourne Sans" w:hAnsi="Ravensbourne Sans"/>
                <w:sz w:val="24"/>
                <w:szCs w:val="24"/>
                <w:lang w:val="en-US"/>
              </w:rPr>
            </w:pPr>
          </w:p>
          <w:p w14:paraId="0F8CF599" w14:textId="660E1093" w:rsidR="00E26F6C" w:rsidRPr="001527F3" w:rsidRDefault="00E26F6C" w:rsidP="3F16D3C2">
            <w:pPr>
              <w:pStyle w:val="TableParagraph"/>
              <w:spacing w:line="191" w:lineRule="exact"/>
              <w:ind w:left="242"/>
              <w:rPr>
                <w:rFonts w:ascii="Ravensbourne Sans" w:hAnsi="Ravensbourne Sans"/>
                <w:sz w:val="24"/>
                <w:szCs w:val="24"/>
                <w:lang w:val="en-US"/>
              </w:rPr>
            </w:pPr>
          </w:p>
          <w:p w14:paraId="315EB234" w14:textId="644C345E" w:rsidR="00E26F6C" w:rsidRPr="001527F3" w:rsidRDefault="00E26F6C" w:rsidP="3F16D3C2">
            <w:pPr>
              <w:pStyle w:val="TableParagraph"/>
              <w:spacing w:line="191" w:lineRule="exact"/>
              <w:ind w:left="242"/>
              <w:rPr>
                <w:rFonts w:ascii="Ravensbourne Sans" w:hAnsi="Ravensbourne Sans"/>
                <w:sz w:val="24"/>
                <w:szCs w:val="24"/>
                <w:lang w:val="en-US"/>
              </w:rPr>
            </w:pPr>
          </w:p>
          <w:p w14:paraId="5693C6D9" w14:textId="262EF78D" w:rsidR="00E26F6C" w:rsidRPr="001527F3" w:rsidRDefault="00E26F6C" w:rsidP="3F16D3C2">
            <w:pPr>
              <w:pStyle w:val="TableParagraph"/>
              <w:spacing w:line="191" w:lineRule="exact"/>
              <w:ind w:left="242"/>
              <w:rPr>
                <w:rFonts w:ascii="Ravensbourne Sans" w:hAnsi="Ravensbourne Sans"/>
                <w:sz w:val="24"/>
                <w:szCs w:val="24"/>
                <w:lang w:val="en-US"/>
              </w:rPr>
            </w:pPr>
          </w:p>
          <w:p w14:paraId="32F5F283" w14:textId="00AE1C6A" w:rsidR="00E26F6C" w:rsidRPr="001527F3" w:rsidRDefault="7DDBD4B7" w:rsidP="3F16D3C2">
            <w:pPr>
              <w:pStyle w:val="TableParagraph"/>
              <w:spacing w:line="191" w:lineRule="exact"/>
              <w:rPr>
                <w:rFonts w:ascii="Ravensbourne Sans" w:hAnsi="Ravensbourne Sans"/>
                <w:sz w:val="24"/>
                <w:szCs w:val="24"/>
                <w:lang w:val="en-US"/>
                <w14:ligatures w14:val="standardContextual"/>
              </w:rPr>
            </w:pPr>
            <w:r w:rsidRPr="001527F3">
              <w:rPr>
                <w:rFonts w:ascii="Ravensbourne Sans" w:hAnsi="Ravensbourne Sans"/>
                <w:sz w:val="24"/>
                <w:szCs w:val="24"/>
                <w:lang w:val="en-US"/>
              </w:rPr>
              <w:t xml:space="preserve">          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2FE11E54" w14:textId="10C485CA" w:rsidR="00E26F6C" w:rsidRPr="001527F3" w:rsidRDefault="00E26F6C" w:rsidP="3F16D3C2">
            <w:pPr>
              <w:pStyle w:val="TableParagraph"/>
              <w:rPr>
                <w:rFonts w:ascii="Ravensbourne Sans" w:hAnsi="Ravensbourne Sans" w:cs="Times New Roman"/>
                <w:sz w:val="24"/>
                <w:szCs w:val="24"/>
                <w:lang w:val="en-US"/>
              </w:rPr>
            </w:pPr>
          </w:p>
          <w:p w14:paraId="66F234CE" w14:textId="334AE5F7" w:rsidR="00E26F6C" w:rsidRPr="001527F3" w:rsidRDefault="00E26F6C" w:rsidP="3F16D3C2">
            <w:pPr>
              <w:pStyle w:val="TableParagraph"/>
              <w:rPr>
                <w:rFonts w:ascii="Ravensbourne Sans" w:hAnsi="Ravensbourne Sans" w:cs="Times New Roman"/>
                <w:sz w:val="24"/>
                <w:szCs w:val="24"/>
                <w:lang w:val="en-US"/>
              </w:rPr>
            </w:pPr>
          </w:p>
          <w:p w14:paraId="42879579" w14:textId="39A821FF" w:rsidR="00E26F6C" w:rsidRPr="001527F3" w:rsidRDefault="00E26F6C" w:rsidP="3F16D3C2">
            <w:pPr>
              <w:pStyle w:val="TableParagraph"/>
              <w:rPr>
                <w:rFonts w:ascii="Ravensbourne Sans" w:hAnsi="Ravensbourne Sans" w:cs="Times New Roman"/>
                <w:sz w:val="24"/>
                <w:szCs w:val="24"/>
                <w:lang w:val="en-US"/>
              </w:rPr>
            </w:pPr>
          </w:p>
          <w:p w14:paraId="16F0D90C" w14:textId="3DA858AF" w:rsidR="00E26F6C" w:rsidRPr="001527F3" w:rsidRDefault="7DDBD4B7" w:rsidP="3F16D3C2">
            <w:pPr>
              <w:pStyle w:val="TableParagraph"/>
              <w:rPr>
                <w:rFonts w:ascii="Ravensbourne Sans" w:hAnsi="Ravensbourne Sans" w:cs="Times New Roman"/>
                <w:sz w:val="24"/>
                <w:szCs w:val="24"/>
                <w:lang w:val="en-US"/>
              </w:rPr>
            </w:pPr>
            <w:r w:rsidRPr="001527F3">
              <w:rPr>
                <w:rFonts w:ascii="Ravensbourne Sans" w:hAnsi="Ravensbourne Sans" w:cs="Times New Roman"/>
                <w:sz w:val="24"/>
                <w:szCs w:val="24"/>
                <w:lang w:val="en-US"/>
              </w:rPr>
              <w:t xml:space="preserve">           X</w:t>
            </w:r>
          </w:p>
          <w:p w14:paraId="4888C226" w14:textId="5CB626A6" w:rsidR="00E26F6C" w:rsidRPr="001527F3" w:rsidRDefault="00E26F6C" w:rsidP="3F16D3C2">
            <w:pPr>
              <w:pStyle w:val="TableParagraph"/>
              <w:rPr>
                <w:rFonts w:ascii="Ravensbourne Sans" w:hAnsi="Ravensbourne Sans" w:cs="Times New Roman"/>
                <w:sz w:val="24"/>
                <w:szCs w:val="24"/>
                <w:lang w:val="en-US"/>
              </w:rPr>
            </w:pPr>
          </w:p>
          <w:p w14:paraId="5A8C0B9E" w14:textId="04387ABD" w:rsidR="00E26F6C" w:rsidRPr="001527F3" w:rsidRDefault="00E26F6C" w:rsidP="3F16D3C2">
            <w:pPr>
              <w:pStyle w:val="TableParagraph"/>
              <w:rPr>
                <w:rFonts w:ascii="Ravensbourne Sans" w:hAnsi="Ravensbourne Sans" w:cs="Times New Roman"/>
                <w:sz w:val="24"/>
                <w:szCs w:val="24"/>
                <w:lang w:val="en-US"/>
              </w:rPr>
            </w:pPr>
          </w:p>
          <w:p w14:paraId="15CE91CA" w14:textId="383DBA02" w:rsidR="00E26F6C" w:rsidRPr="001527F3" w:rsidRDefault="00E26F6C" w:rsidP="3F16D3C2">
            <w:pPr>
              <w:pStyle w:val="TableParagraph"/>
              <w:rPr>
                <w:rFonts w:ascii="Ravensbourne Sans" w:hAnsi="Ravensbourne Sans" w:cs="Times New Roman"/>
                <w:sz w:val="24"/>
                <w:szCs w:val="24"/>
                <w:lang w:val="en-US"/>
              </w:rPr>
            </w:pPr>
          </w:p>
          <w:p w14:paraId="206568BA" w14:textId="2CDD6D22" w:rsidR="00E26F6C" w:rsidRPr="001527F3" w:rsidRDefault="00E26F6C" w:rsidP="3F16D3C2">
            <w:pPr>
              <w:pStyle w:val="TableParagraph"/>
              <w:rPr>
                <w:rFonts w:ascii="Ravensbourne Sans" w:hAnsi="Ravensbourne Sans" w:cs="Times New Roman"/>
                <w:sz w:val="24"/>
                <w:szCs w:val="24"/>
                <w:lang w:val="en-US"/>
                <w14:ligatures w14:val="standardContextual"/>
              </w:rPr>
            </w:pPr>
          </w:p>
        </w:tc>
      </w:tr>
      <w:tr w:rsidR="001527F3" w:rsidRPr="001527F3" w14:paraId="27711D0D" w14:textId="77777777" w:rsidTr="3F16D3C2">
        <w:trPr>
          <w:trHeight w:val="1273"/>
        </w:trPr>
        <w:tc>
          <w:tcPr>
            <w:tcW w:w="666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687F996E" w14:textId="77777777" w:rsidR="00E26F6C" w:rsidRPr="001527F3" w:rsidRDefault="00E26F6C" w:rsidP="3F16D3C2">
            <w:pPr>
              <w:pStyle w:val="TableParagraph"/>
              <w:ind w:left="131" w:right="224"/>
              <w:rPr>
                <w:rFonts w:ascii="Ravensbourne Sans" w:hAnsi="Ravensbourne Sans" w:cs="Calibri"/>
                <w:b/>
                <w:bCs/>
                <w:sz w:val="24"/>
                <w:szCs w:val="24"/>
                <w:lang w:val="en-US"/>
                <w14:ligatures w14:val="standardContextual"/>
              </w:rPr>
            </w:pPr>
            <w:r w:rsidRPr="001527F3">
              <w:rPr>
                <w:rFonts w:ascii="Ravensbourne Sans" w:hAnsi="Ravensbourne Sans" w:cs="Calibri"/>
                <w:b/>
                <w:bCs/>
                <w:sz w:val="24"/>
                <w:szCs w:val="24"/>
                <w:lang w:val="en-US"/>
                <w14:ligatures w14:val="standardContextual"/>
              </w:rPr>
              <w:t>Equality, Diversity &amp; Inclusion</w:t>
            </w:r>
          </w:p>
          <w:p w14:paraId="0E585C37" w14:textId="0B80BDC4" w:rsidR="00E26F6C" w:rsidRPr="001527F3" w:rsidRDefault="00E26F6C" w:rsidP="3F16D3C2">
            <w:pPr>
              <w:pStyle w:val="TableParagraph"/>
              <w:ind w:left="131" w:right="224"/>
              <w:rPr>
                <w:rFonts w:ascii="Ravensbourne Sans" w:hAnsi="Ravensbourne Sans" w:cs="Calibri"/>
                <w:sz w:val="24"/>
                <w:szCs w:val="24"/>
                <w:lang w:val="en-US"/>
              </w:rPr>
            </w:pPr>
            <w:r w:rsidRPr="001527F3">
              <w:br/>
            </w:r>
            <w:r w:rsidR="74D86B43" w:rsidRPr="001527F3">
              <w:rPr>
                <w:rFonts w:ascii="Ravensbourne Sans" w:hAnsi="Ravensbourne Sans" w:cs="Calibri"/>
                <w:b/>
                <w:bCs/>
                <w:sz w:val="24"/>
                <w:szCs w:val="24"/>
                <w:lang w:val="en-US"/>
              </w:rPr>
              <w:t>Inclusive approach</w:t>
            </w:r>
            <w:r w:rsidRPr="001527F3">
              <w:br/>
            </w:r>
            <w:r w:rsidR="5D6E3D66" w:rsidRPr="001527F3">
              <w:rPr>
                <w:rFonts w:ascii="Ravensbourne Sans" w:hAnsi="Ravensbourne Sans" w:cs="Calibri"/>
                <w:sz w:val="24"/>
                <w:szCs w:val="24"/>
                <w:lang w:val="en-US"/>
              </w:rPr>
              <w:t>Values and supports our whole student population and champions the place of international students within Ravensbourne.</w:t>
            </w:r>
          </w:p>
          <w:p w14:paraId="384ACEF7" w14:textId="6FBC0B5C" w:rsidR="00E26F6C" w:rsidRPr="001527F3" w:rsidRDefault="00E26F6C" w:rsidP="3F16D3C2">
            <w:pPr>
              <w:pStyle w:val="TableParagraph"/>
              <w:ind w:left="131" w:right="224"/>
              <w:rPr>
                <w:rFonts w:ascii="Ravensbourne Sans" w:hAnsi="Ravensbourne Sans" w:cs="Calibri"/>
                <w:sz w:val="24"/>
                <w:szCs w:val="24"/>
                <w:lang w:val="en-US"/>
              </w:rPr>
            </w:pPr>
          </w:p>
          <w:p w14:paraId="7A954D2E" w14:textId="0BBF0546" w:rsidR="00E26F6C" w:rsidRPr="001527F3" w:rsidRDefault="2A81CED1" w:rsidP="3F16D3C2">
            <w:pPr>
              <w:pStyle w:val="TableParagraph"/>
              <w:ind w:left="131" w:right="224"/>
              <w:rPr>
                <w:rFonts w:ascii="Ravensbourne Sans" w:hAnsi="Ravensbourne Sans" w:cs="Calibri"/>
                <w:sz w:val="24"/>
                <w:szCs w:val="24"/>
                <w:lang w:val="en-US"/>
              </w:rPr>
            </w:pPr>
            <w:r w:rsidRPr="001527F3">
              <w:rPr>
                <w:rFonts w:ascii="Ravensbourne Sans" w:hAnsi="Ravensbourne Sans" w:cs="Calibri"/>
                <w:sz w:val="24"/>
                <w:szCs w:val="24"/>
                <w:lang w:val="en-US"/>
              </w:rPr>
              <w:t>Promotes and supports inclusion and equality within all aspects of their work at Ravensbourne</w:t>
            </w:r>
          </w:p>
          <w:p w14:paraId="022DEFC0" w14:textId="5160B976" w:rsidR="00E26F6C" w:rsidRPr="001527F3" w:rsidRDefault="00E26F6C" w:rsidP="3F16D3C2">
            <w:pPr>
              <w:pStyle w:val="TableParagraph"/>
              <w:ind w:left="131" w:right="224"/>
              <w:rPr>
                <w:rFonts w:ascii="Ravensbourne Sans" w:hAnsi="Ravensbourne Sans" w:cs="Calibri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3753439C" w14:textId="77777777" w:rsidR="00E26F6C" w:rsidRPr="001527F3" w:rsidRDefault="00E26F6C" w:rsidP="3F16D3C2">
            <w:pPr>
              <w:pStyle w:val="TableParagraph"/>
              <w:rPr>
                <w:rFonts w:ascii="Ravensbourne Sans" w:hAnsi="Ravensbourne Sans"/>
                <w:sz w:val="24"/>
                <w:szCs w:val="24"/>
                <w:lang w:val="en-US"/>
                <w14:ligatures w14:val="standardContextual"/>
              </w:rPr>
            </w:pPr>
          </w:p>
          <w:p w14:paraId="10558D9F" w14:textId="77777777" w:rsidR="00E26F6C" w:rsidRPr="001527F3" w:rsidRDefault="00E26F6C" w:rsidP="3F16D3C2">
            <w:pPr>
              <w:pStyle w:val="TableParagraph"/>
              <w:rPr>
                <w:rFonts w:ascii="Ravensbourne Sans" w:hAnsi="Ravensbourne Sans"/>
                <w:sz w:val="24"/>
                <w:szCs w:val="24"/>
                <w:lang w:val="en-US"/>
                <w14:ligatures w14:val="standardContextual"/>
              </w:rPr>
            </w:pPr>
          </w:p>
          <w:p w14:paraId="13866F4F" w14:textId="6A31B248" w:rsidR="00E26F6C" w:rsidRPr="001527F3" w:rsidRDefault="00E26F6C" w:rsidP="3F16D3C2">
            <w:pPr>
              <w:pStyle w:val="TableParagraph"/>
              <w:rPr>
                <w:rFonts w:ascii="Ravensbourne Sans" w:hAnsi="Ravensbourne Sans"/>
                <w:sz w:val="24"/>
                <w:szCs w:val="24"/>
                <w:lang w:val="en-US"/>
              </w:rPr>
            </w:pPr>
            <w:r w:rsidRPr="001527F3">
              <w:rPr>
                <w:rFonts w:ascii="Calibri" w:hAnsi="Calibri" w:cs="Calibri"/>
                <w:sz w:val="24"/>
                <w:szCs w:val="24"/>
                <w:lang w:val="en-US"/>
                <w14:ligatures w14:val="standardContextual"/>
              </w:rPr>
              <w:t>  </w:t>
            </w:r>
            <w:r w:rsidRPr="001527F3">
              <w:rPr>
                <w:rFonts w:ascii="Ravensbourne Sans" w:hAnsi="Ravensbourne Sans"/>
                <w:sz w:val="24"/>
                <w:szCs w:val="24"/>
                <w:lang w:val="en-US"/>
                <w14:ligatures w14:val="standardContextual"/>
              </w:rPr>
              <w:t xml:space="preserve"> </w:t>
            </w:r>
          </w:p>
          <w:p w14:paraId="789206AC" w14:textId="3387DFAA" w:rsidR="00E26F6C" w:rsidRPr="001527F3" w:rsidRDefault="5F30646E" w:rsidP="3F16D3C2">
            <w:pPr>
              <w:pStyle w:val="TableParagraph"/>
              <w:rPr>
                <w:rFonts w:ascii="Ravensbourne Sans" w:hAnsi="Ravensbourne Sans"/>
                <w:sz w:val="24"/>
                <w:szCs w:val="24"/>
                <w:lang w:val="en-US"/>
              </w:rPr>
            </w:pPr>
            <w:r w:rsidRPr="001527F3">
              <w:rPr>
                <w:rFonts w:ascii="Ravensbourne Sans" w:hAnsi="Ravensbourne Sans"/>
                <w:sz w:val="24"/>
                <w:szCs w:val="24"/>
                <w:lang w:val="en-US"/>
              </w:rPr>
              <w:t xml:space="preserve">         X</w:t>
            </w:r>
          </w:p>
          <w:p w14:paraId="30D947A7" w14:textId="5196F879" w:rsidR="00E26F6C" w:rsidRPr="001527F3" w:rsidRDefault="00E26F6C" w:rsidP="3F16D3C2">
            <w:pPr>
              <w:pStyle w:val="TableParagraph"/>
              <w:rPr>
                <w:rFonts w:ascii="Ravensbourne Sans" w:hAnsi="Ravensbourne Sans"/>
                <w:sz w:val="24"/>
                <w:szCs w:val="24"/>
                <w:lang w:val="en-US"/>
              </w:rPr>
            </w:pPr>
          </w:p>
          <w:p w14:paraId="66F5B18D" w14:textId="04A4D68E" w:rsidR="00E26F6C" w:rsidRPr="001527F3" w:rsidRDefault="00E26F6C" w:rsidP="3F16D3C2">
            <w:pPr>
              <w:pStyle w:val="TableParagraph"/>
              <w:rPr>
                <w:rFonts w:ascii="Ravensbourne Sans" w:hAnsi="Ravensbourne Sans"/>
                <w:sz w:val="24"/>
                <w:szCs w:val="24"/>
                <w:lang w:val="en-US"/>
              </w:rPr>
            </w:pPr>
          </w:p>
          <w:p w14:paraId="3B629BD5" w14:textId="2B6EB874" w:rsidR="00E26F6C" w:rsidRPr="001527F3" w:rsidRDefault="00E26F6C" w:rsidP="3F16D3C2">
            <w:pPr>
              <w:pStyle w:val="TableParagraph"/>
              <w:rPr>
                <w:rFonts w:ascii="Ravensbourne Sans" w:hAnsi="Ravensbourne Sans"/>
                <w:sz w:val="24"/>
                <w:szCs w:val="24"/>
                <w:lang w:val="en-US"/>
              </w:rPr>
            </w:pPr>
          </w:p>
          <w:p w14:paraId="3D26BDFD" w14:textId="47CC4DDB" w:rsidR="00E26F6C" w:rsidRPr="001527F3" w:rsidRDefault="2E9CF96D" w:rsidP="3F16D3C2">
            <w:pPr>
              <w:pStyle w:val="TableParagraph"/>
              <w:rPr>
                <w:rFonts w:ascii="Ravensbourne Sans" w:hAnsi="Ravensbourne Sans"/>
                <w:sz w:val="24"/>
                <w:szCs w:val="24"/>
                <w:lang w:val="en-US"/>
                <w14:ligatures w14:val="standardContextual"/>
              </w:rPr>
            </w:pPr>
            <w:r w:rsidRPr="001527F3">
              <w:rPr>
                <w:rFonts w:ascii="Ravensbourne Sans" w:hAnsi="Ravensbourne Sans"/>
                <w:sz w:val="24"/>
                <w:szCs w:val="24"/>
                <w:lang w:val="en-US"/>
              </w:rPr>
              <w:t xml:space="preserve">         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125379B7" w14:textId="77777777" w:rsidR="00E26F6C" w:rsidRPr="001527F3" w:rsidRDefault="00E26F6C" w:rsidP="3F16D3C2">
            <w:pPr>
              <w:pStyle w:val="TableParagraph"/>
              <w:rPr>
                <w:rFonts w:ascii="Ravensbourne Sans" w:hAnsi="Ravensbourne Sans" w:cs="Times New Roman"/>
                <w:sz w:val="24"/>
                <w:szCs w:val="24"/>
                <w:lang w:val="en-US"/>
                <w14:ligatures w14:val="standardContextual"/>
              </w:rPr>
            </w:pPr>
          </w:p>
        </w:tc>
      </w:tr>
      <w:tr w:rsidR="001527F3" w:rsidRPr="001527F3" w14:paraId="5DCB7446" w14:textId="77777777" w:rsidTr="3F16D3C2">
        <w:trPr>
          <w:trHeight w:val="1808"/>
        </w:trPr>
        <w:tc>
          <w:tcPr>
            <w:tcW w:w="666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39743EB6" w14:textId="77777777" w:rsidR="00E26F6C" w:rsidRPr="001527F3" w:rsidRDefault="00E26F6C" w:rsidP="3F16D3C2">
            <w:pPr>
              <w:pStyle w:val="TableParagraph"/>
              <w:ind w:left="131" w:right="224"/>
              <w:rPr>
                <w:rFonts w:ascii="Ravensbourne Sans" w:hAnsi="Ravensbourne Sans" w:cs="Calibri"/>
                <w:b/>
                <w:bCs/>
                <w:sz w:val="24"/>
                <w:szCs w:val="24"/>
                <w:lang w:val="en-US"/>
                <w14:ligatures w14:val="standardContextual"/>
              </w:rPr>
            </w:pPr>
            <w:r w:rsidRPr="001527F3">
              <w:rPr>
                <w:rFonts w:ascii="Ravensbourne Sans" w:hAnsi="Ravensbourne Sans" w:cs="Calibri"/>
                <w:b/>
                <w:bCs/>
                <w:sz w:val="24"/>
                <w:szCs w:val="24"/>
                <w:lang w:val="en-US"/>
                <w14:ligatures w14:val="standardContextual"/>
              </w:rPr>
              <w:t>Communication</w:t>
            </w:r>
            <w:r w:rsidRPr="001527F3">
              <w:rPr>
                <w:rFonts w:ascii="Calibri" w:hAnsi="Calibri" w:cs="Calibri"/>
                <w:b/>
                <w:bCs/>
                <w:sz w:val="24"/>
                <w:szCs w:val="24"/>
                <w:lang w:val="en-US"/>
                <w14:ligatures w14:val="standardContextual"/>
              </w:rPr>
              <w:t> </w:t>
            </w:r>
            <w:r w:rsidRPr="001527F3">
              <w:rPr>
                <w:rFonts w:ascii="Ravensbourne Sans" w:hAnsi="Ravensbourne Sans" w:cs="Calibri"/>
                <w:b/>
                <w:bCs/>
                <w:sz w:val="24"/>
                <w:szCs w:val="24"/>
                <w:lang w:val="en-US"/>
                <w14:ligatures w14:val="standardContextual"/>
              </w:rPr>
              <w:t xml:space="preserve"> </w:t>
            </w:r>
          </w:p>
          <w:p w14:paraId="5BB8DA74" w14:textId="7AB1BBC8" w:rsidR="00E26F6C" w:rsidRPr="001527F3" w:rsidRDefault="00E26F6C" w:rsidP="3F16D3C2">
            <w:pPr>
              <w:ind w:left="131"/>
              <w:rPr>
                <w:rFonts w:ascii="Ravensbourne Sans" w:hAnsi="Ravensbourne Sans" w:cs="Calibri"/>
                <w:sz w:val="24"/>
                <w:szCs w:val="24"/>
              </w:rPr>
            </w:pPr>
            <w:r w:rsidRPr="001527F3">
              <w:br/>
            </w:r>
            <w:r w:rsidR="79083EFF" w:rsidRPr="001527F3">
              <w:rPr>
                <w:rFonts w:ascii="Ravensbourne Sans" w:hAnsi="Ravensbourne Sans" w:cs="Calibri"/>
                <w:b/>
                <w:bCs/>
                <w:sz w:val="24"/>
                <w:szCs w:val="24"/>
              </w:rPr>
              <w:t>Addressing language barriers</w:t>
            </w:r>
          </w:p>
          <w:p w14:paraId="37EE7732" w14:textId="795B11FA" w:rsidR="00E26F6C" w:rsidRPr="001527F3" w:rsidRDefault="7BDAFFF4" w:rsidP="3F16D3C2">
            <w:pPr>
              <w:ind w:left="131"/>
              <w:rPr>
                <w:rFonts w:ascii="Ravensbourne Sans" w:hAnsi="Ravensbourne Sans" w:cs="Calibri"/>
                <w:sz w:val="24"/>
                <w:szCs w:val="24"/>
              </w:rPr>
            </w:pPr>
            <w:r w:rsidRPr="001527F3">
              <w:rPr>
                <w:rFonts w:ascii="Ravensbourne Sans" w:hAnsi="Ravensbourne Sans" w:cs="Calibri"/>
                <w:sz w:val="24"/>
                <w:szCs w:val="24"/>
              </w:rPr>
              <w:t xml:space="preserve">Ability to communicate with students who may struggle with English </w:t>
            </w:r>
          </w:p>
          <w:p w14:paraId="4C783738" w14:textId="6F209F50" w:rsidR="00E26F6C" w:rsidRPr="001527F3" w:rsidRDefault="00E26F6C" w:rsidP="3F16D3C2">
            <w:pPr>
              <w:ind w:left="131"/>
              <w:rPr>
                <w:rFonts w:ascii="Ravensbourne Sans" w:hAnsi="Ravensbourne Sans" w:cs="Calibri"/>
                <w:sz w:val="24"/>
                <w:szCs w:val="24"/>
              </w:rPr>
            </w:pPr>
          </w:p>
          <w:p w14:paraId="1830B8CC" w14:textId="49279E7B" w:rsidR="4BAD1D44" w:rsidRPr="001527F3" w:rsidRDefault="5758ADC9" w:rsidP="3F16D3C2">
            <w:pPr>
              <w:ind w:left="131"/>
              <w:rPr>
                <w:rFonts w:ascii="Ravensbourne Sans" w:hAnsi="Ravensbourne Sans" w:cs="Calibri"/>
                <w:b/>
                <w:bCs/>
                <w:sz w:val="24"/>
                <w:szCs w:val="24"/>
              </w:rPr>
            </w:pPr>
            <w:r w:rsidRPr="001527F3">
              <w:rPr>
                <w:rFonts w:ascii="Ravensbourne Sans" w:hAnsi="Ravensbourne Sans" w:cs="Calibri"/>
                <w:b/>
                <w:bCs/>
                <w:sz w:val="24"/>
                <w:szCs w:val="24"/>
              </w:rPr>
              <w:t>Customer focus and service</w:t>
            </w:r>
          </w:p>
          <w:p w14:paraId="4B79EFC0" w14:textId="68E787AC" w:rsidR="4BAD1D44" w:rsidRPr="001527F3" w:rsidRDefault="5758ADC9" w:rsidP="3F16D3C2">
            <w:pPr>
              <w:ind w:left="131"/>
              <w:rPr>
                <w:rFonts w:ascii="Ravensbourne Sans" w:hAnsi="Ravensbourne Sans" w:cs="Calibri"/>
                <w:sz w:val="24"/>
                <w:szCs w:val="24"/>
              </w:rPr>
            </w:pPr>
            <w:r w:rsidRPr="001527F3">
              <w:rPr>
                <w:rFonts w:ascii="Ravensbourne Sans" w:hAnsi="Ravensbourne Sans" w:cs="Calibri"/>
                <w:sz w:val="24"/>
                <w:szCs w:val="24"/>
              </w:rPr>
              <w:t>Understands the relationship between provider and customer, and the expectations of the recipient of a service. Is able to identify all such relationships in which they are involved, and with an attitude of mind that places the needs of the customer first, provides a service that fully satisfies them.</w:t>
            </w:r>
          </w:p>
          <w:p w14:paraId="3B968E6E" w14:textId="0B7DA191" w:rsidR="00E26F6C" w:rsidRPr="001527F3" w:rsidRDefault="00E26F6C" w:rsidP="3F16D3C2">
            <w:pPr>
              <w:ind w:left="131"/>
              <w:rPr>
                <w:rFonts w:ascii="Ravensbourne Sans" w:hAnsi="Ravensbourne Sans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19E2E249" w14:textId="77777777" w:rsidR="00E26F6C" w:rsidRPr="001527F3" w:rsidRDefault="00E26F6C" w:rsidP="3F16D3C2">
            <w:pPr>
              <w:pStyle w:val="TableParagraph"/>
              <w:rPr>
                <w:rFonts w:ascii="Ravensbourne Sans" w:hAnsi="Ravensbourne Sans"/>
                <w:sz w:val="24"/>
                <w:szCs w:val="24"/>
                <w:lang w:val="en-US"/>
                <w14:ligatures w14:val="standardContextual"/>
              </w:rPr>
            </w:pPr>
          </w:p>
          <w:p w14:paraId="300FD992" w14:textId="77777777" w:rsidR="00E26F6C" w:rsidRPr="001527F3" w:rsidRDefault="00E26F6C" w:rsidP="3F16D3C2">
            <w:pPr>
              <w:pStyle w:val="TableParagraph"/>
              <w:spacing w:after="1"/>
              <w:rPr>
                <w:rFonts w:ascii="Ravensbourne Sans" w:hAnsi="Ravensbourne Sans"/>
                <w:sz w:val="24"/>
                <w:szCs w:val="24"/>
                <w:lang w:val="en-US"/>
                <w14:ligatures w14:val="standardContextual"/>
              </w:rPr>
            </w:pPr>
          </w:p>
          <w:p w14:paraId="415DBF85" w14:textId="18571AC2" w:rsidR="00E26F6C" w:rsidRPr="001527F3" w:rsidRDefault="00E26F6C" w:rsidP="3F16D3C2">
            <w:pPr>
              <w:pStyle w:val="TableParagraph"/>
              <w:spacing w:line="191" w:lineRule="exact"/>
              <w:ind w:left="242"/>
              <w:rPr>
                <w:rFonts w:ascii="Ravensbourne Sans" w:hAnsi="Ravensbourne Sans"/>
                <w:sz w:val="24"/>
                <w:szCs w:val="24"/>
                <w:lang w:val="en-US"/>
              </w:rPr>
            </w:pPr>
          </w:p>
          <w:p w14:paraId="33C1FBE8" w14:textId="2517C76F" w:rsidR="190733D5" w:rsidRPr="001527F3" w:rsidRDefault="190733D5" w:rsidP="3F16D3C2">
            <w:pPr>
              <w:pStyle w:val="TableParagraph"/>
              <w:spacing w:line="191" w:lineRule="exact"/>
              <w:ind w:left="242"/>
              <w:rPr>
                <w:rFonts w:ascii="Ravensbourne Sans" w:hAnsi="Ravensbourne Sans"/>
                <w:sz w:val="24"/>
                <w:szCs w:val="24"/>
                <w:lang w:val="en-US"/>
              </w:rPr>
            </w:pPr>
          </w:p>
          <w:p w14:paraId="6B1A81B7" w14:textId="52ED0B50" w:rsidR="00E26F6C" w:rsidRPr="001527F3" w:rsidRDefault="00E26F6C" w:rsidP="3F16D3C2">
            <w:pPr>
              <w:pStyle w:val="TableParagraph"/>
              <w:spacing w:line="191" w:lineRule="exact"/>
              <w:ind w:left="242"/>
              <w:rPr>
                <w:rFonts w:ascii="Ravensbourne Sans" w:hAnsi="Ravensbourne Sans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2EE4FD4C" w14:textId="2286F76A" w:rsidR="00E26F6C" w:rsidRPr="001527F3" w:rsidRDefault="00E26F6C" w:rsidP="3F16D3C2">
            <w:pPr>
              <w:pStyle w:val="TableParagraph"/>
              <w:rPr>
                <w:rFonts w:ascii="Ravensbourne Sans" w:hAnsi="Ravensbourne Sans" w:cs="Times New Roman"/>
                <w:sz w:val="24"/>
                <w:szCs w:val="24"/>
                <w:lang w:val="en-US"/>
              </w:rPr>
            </w:pPr>
          </w:p>
          <w:p w14:paraId="78E0191F" w14:textId="070F6056" w:rsidR="00E26F6C" w:rsidRPr="001527F3" w:rsidRDefault="00E26F6C" w:rsidP="3F16D3C2">
            <w:pPr>
              <w:pStyle w:val="TableParagraph"/>
              <w:rPr>
                <w:rFonts w:ascii="Ravensbourne Sans" w:hAnsi="Ravensbourne Sans" w:cs="Times New Roman"/>
                <w:sz w:val="24"/>
                <w:szCs w:val="24"/>
                <w:lang w:val="en-US"/>
              </w:rPr>
            </w:pPr>
          </w:p>
          <w:p w14:paraId="3E604074" w14:textId="7C02F63A" w:rsidR="00E26F6C" w:rsidRPr="001527F3" w:rsidRDefault="00E26F6C" w:rsidP="3F16D3C2">
            <w:pPr>
              <w:pStyle w:val="TableParagraph"/>
              <w:rPr>
                <w:rFonts w:ascii="Ravensbourne Sans" w:hAnsi="Ravensbourne Sans" w:cs="Times New Roman"/>
                <w:sz w:val="24"/>
                <w:szCs w:val="24"/>
                <w:lang w:val="en-US"/>
              </w:rPr>
            </w:pPr>
          </w:p>
          <w:p w14:paraId="2F9C3E48" w14:textId="416F0B0D" w:rsidR="00E26F6C" w:rsidRPr="001527F3" w:rsidRDefault="00E26F6C" w:rsidP="3F16D3C2">
            <w:pPr>
              <w:pStyle w:val="TableParagraph"/>
              <w:rPr>
                <w:rFonts w:ascii="Ravensbourne Sans" w:hAnsi="Ravensbourne Sans" w:cs="Times New Roman"/>
                <w:sz w:val="24"/>
                <w:szCs w:val="24"/>
                <w:lang w:val="en-US"/>
              </w:rPr>
            </w:pPr>
          </w:p>
          <w:p w14:paraId="72EF34DA" w14:textId="728CABAE" w:rsidR="00E26F6C" w:rsidRPr="001527F3" w:rsidRDefault="790E7803" w:rsidP="3F16D3C2">
            <w:pPr>
              <w:pStyle w:val="TableParagraph"/>
              <w:rPr>
                <w:rFonts w:ascii="Ravensbourne Sans" w:hAnsi="Ravensbourne Sans" w:cs="Times New Roman"/>
                <w:sz w:val="24"/>
                <w:szCs w:val="24"/>
                <w:lang w:val="en-US"/>
                <w14:ligatures w14:val="standardContextual"/>
              </w:rPr>
            </w:pPr>
            <w:r w:rsidRPr="001527F3">
              <w:rPr>
                <w:rFonts w:ascii="Ravensbourne Sans" w:hAnsi="Ravensbourne Sans" w:cs="Times New Roman"/>
                <w:sz w:val="24"/>
                <w:szCs w:val="24"/>
                <w:lang w:val="en-US"/>
              </w:rPr>
              <w:t xml:space="preserve">          X</w:t>
            </w:r>
          </w:p>
        </w:tc>
      </w:tr>
    </w:tbl>
    <w:p w14:paraId="26139F15" w14:textId="77777777" w:rsidR="003321CB" w:rsidRPr="001527F3" w:rsidRDefault="003321CB" w:rsidP="00E26F6C">
      <w:pPr>
        <w:rPr>
          <w:rFonts w:ascii="Ravensbourne Sans" w:hAnsi="Ravensbourne Sans"/>
          <w:b/>
          <w:bCs/>
          <w:sz w:val="24"/>
          <w:szCs w:val="24"/>
        </w:rPr>
      </w:pPr>
    </w:p>
    <w:p w14:paraId="6790ECB5" w14:textId="01FE0C38" w:rsidR="0048374C" w:rsidRPr="001527F3" w:rsidRDefault="0048374C" w:rsidP="00E26F6C">
      <w:pPr>
        <w:rPr>
          <w:rFonts w:ascii="Ravensbourne Sans" w:hAnsi="Ravensbourne Sans"/>
          <w:b/>
          <w:bCs/>
          <w:sz w:val="24"/>
          <w:szCs w:val="24"/>
        </w:rPr>
      </w:pPr>
      <w:r w:rsidRPr="001527F3">
        <w:rPr>
          <w:rFonts w:ascii="Ravensbourne Sans" w:hAnsi="Ravensbourne Sans"/>
          <w:b/>
          <w:bCs/>
          <w:sz w:val="24"/>
          <w:szCs w:val="24"/>
        </w:rPr>
        <w:t xml:space="preserve">This Job Description may be </w:t>
      </w:r>
      <w:r w:rsidR="001D6FAF" w:rsidRPr="001527F3">
        <w:rPr>
          <w:rFonts w:ascii="Ravensbourne Sans" w:hAnsi="Ravensbourne Sans"/>
          <w:b/>
          <w:bCs/>
          <w:sz w:val="24"/>
          <w:szCs w:val="24"/>
        </w:rPr>
        <w:t>reviewed,</w:t>
      </w:r>
      <w:r w:rsidRPr="001527F3">
        <w:rPr>
          <w:rFonts w:ascii="Ravensbourne Sans" w:hAnsi="Ravensbourne Sans"/>
          <w:b/>
          <w:bCs/>
          <w:sz w:val="24"/>
          <w:szCs w:val="24"/>
        </w:rPr>
        <w:t xml:space="preserve"> and duties </w:t>
      </w:r>
      <w:r w:rsidR="002D2951" w:rsidRPr="001527F3">
        <w:rPr>
          <w:rFonts w:ascii="Ravensbourne Sans" w:hAnsi="Ravensbourne Sans"/>
          <w:b/>
          <w:bCs/>
          <w:sz w:val="24"/>
          <w:szCs w:val="24"/>
        </w:rPr>
        <w:t xml:space="preserve">amended </w:t>
      </w:r>
      <w:r w:rsidR="003B74B8">
        <w:rPr>
          <w:rFonts w:ascii="Ravensbourne Sans" w:hAnsi="Ravensbourne Sans"/>
          <w:b/>
          <w:bCs/>
          <w:sz w:val="24"/>
          <w:szCs w:val="24"/>
        </w:rPr>
        <w:t xml:space="preserve">to </w:t>
      </w:r>
      <w:r w:rsidR="002D2951" w:rsidRPr="001527F3">
        <w:rPr>
          <w:rFonts w:ascii="Ravensbourne Sans" w:hAnsi="Ravensbourne Sans"/>
          <w:b/>
          <w:bCs/>
          <w:sz w:val="24"/>
          <w:szCs w:val="24"/>
        </w:rPr>
        <w:t>align</w:t>
      </w:r>
      <w:r w:rsidR="003B74B8">
        <w:rPr>
          <w:rFonts w:ascii="Ravensbourne Sans" w:hAnsi="Ravensbourne Sans"/>
          <w:b/>
          <w:bCs/>
          <w:sz w:val="24"/>
          <w:szCs w:val="24"/>
        </w:rPr>
        <w:t xml:space="preserve"> </w:t>
      </w:r>
      <w:r w:rsidR="001D6FAF" w:rsidRPr="001527F3">
        <w:rPr>
          <w:rFonts w:ascii="Ravensbourne Sans" w:hAnsi="Ravensbourne Sans"/>
          <w:b/>
          <w:bCs/>
          <w:sz w:val="24"/>
          <w:szCs w:val="24"/>
        </w:rPr>
        <w:t>with</w:t>
      </w:r>
      <w:r w:rsidRPr="001527F3">
        <w:rPr>
          <w:rFonts w:ascii="Ravensbourne Sans" w:hAnsi="Ravensbourne Sans"/>
          <w:b/>
          <w:bCs/>
          <w:sz w:val="24"/>
          <w:szCs w:val="24"/>
        </w:rPr>
        <w:t xml:space="preserve"> Ravensbourne’s requirements, any changes will be made in </w:t>
      </w:r>
      <w:r w:rsidR="00085724" w:rsidRPr="001527F3">
        <w:rPr>
          <w:rFonts w:ascii="Ravensbourne Sans" w:hAnsi="Ravensbourne Sans"/>
          <w:b/>
          <w:bCs/>
          <w:sz w:val="24"/>
          <w:szCs w:val="24"/>
        </w:rPr>
        <w:t xml:space="preserve">collaboration </w:t>
      </w:r>
      <w:r w:rsidRPr="001527F3">
        <w:rPr>
          <w:rFonts w:ascii="Ravensbourne Sans" w:hAnsi="Ravensbourne Sans"/>
          <w:b/>
          <w:bCs/>
          <w:sz w:val="24"/>
          <w:szCs w:val="24"/>
        </w:rPr>
        <w:t>with the postholder.</w:t>
      </w:r>
    </w:p>
    <w:p w14:paraId="195D586B" w14:textId="36D1B4D8" w:rsidR="00E26F6C" w:rsidRPr="001527F3" w:rsidRDefault="00E26F6C" w:rsidP="00E26F6C">
      <w:pPr>
        <w:rPr>
          <w:rFonts w:ascii="Ravensbourne Sans" w:hAnsi="Ravensbourne Sans"/>
          <w:b/>
          <w:bCs/>
          <w:sz w:val="24"/>
          <w:szCs w:val="24"/>
        </w:rPr>
      </w:pPr>
      <w:r w:rsidRPr="001527F3">
        <w:rPr>
          <w:rFonts w:ascii="Ravensbourne Sans" w:hAnsi="Ravensbourne Sans"/>
          <w:b/>
          <w:bCs/>
          <w:sz w:val="24"/>
          <w:szCs w:val="24"/>
        </w:rPr>
        <w:t>Our Values</w:t>
      </w:r>
    </w:p>
    <w:p w14:paraId="2D15C7FB" w14:textId="77777777" w:rsidR="00E26F6C" w:rsidRPr="001527F3" w:rsidRDefault="00E26F6C" w:rsidP="00E26F6C">
      <w:pPr>
        <w:rPr>
          <w:rFonts w:ascii="Ravensbourne Sans" w:hAnsi="Ravensbourne Sans"/>
          <w:sz w:val="24"/>
          <w:szCs w:val="24"/>
        </w:rPr>
      </w:pPr>
      <w:r w:rsidRPr="001527F3">
        <w:rPr>
          <w:rFonts w:ascii="Ravensbourne Sans" w:hAnsi="Ravensbourne Sans"/>
          <w:b/>
          <w:bCs/>
          <w:sz w:val="24"/>
          <w:szCs w:val="24"/>
        </w:rPr>
        <w:t xml:space="preserve">Connection: </w:t>
      </w:r>
      <w:r w:rsidRPr="001527F3">
        <w:rPr>
          <w:rFonts w:ascii="Ravensbourne Sans" w:hAnsi="Ravensbourne Sans"/>
          <w:sz w:val="24"/>
          <w:szCs w:val="24"/>
        </w:rPr>
        <w:t>We value what happens together and we collaborate to achieve our collective goals.</w:t>
      </w:r>
    </w:p>
    <w:p w14:paraId="37A5AA1F" w14:textId="77777777" w:rsidR="00E26F6C" w:rsidRPr="001527F3" w:rsidRDefault="00E26F6C" w:rsidP="00E26F6C">
      <w:pPr>
        <w:rPr>
          <w:rFonts w:ascii="Ravensbourne Sans" w:hAnsi="Ravensbourne Sans"/>
          <w:sz w:val="24"/>
          <w:szCs w:val="24"/>
        </w:rPr>
      </w:pPr>
      <w:r w:rsidRPr="001527F3">
        <w:rPr>
          <w:rFonts w:ascii="Ravensbourne Sans" w:hAnsi="Ravensbourne Sans"/>
          <w:b/>
          <w:bCs/>
          <w:sz w:val="24"/>
          <w:szCs w:val="24"/>
        </w:rPr>
        <w:t>Dynamism:</w:t>
      </w:r>
      <w:r w:rsidRPr="001527F3">
        <w:rPr>
          <w:rFonts w:ascii="Ravensbourne Sans" w:hAnsi="Ravensbourne Sans"/>
          <w:sz w:val="24"/>
          <w:szCs w:val="24"/>
        </w:rPr>
        <w:t xml:space="preserve"> We embrace every opportunity to adapt and optimise.</w:t>
      </w:r>
    </w:p>
    <w:p w14:paraId="697C3B1B" w14:textId="77777777" w:rsidR="00E26F6C" w:rsidRPr="001527F3" w:rsidRDefault="00E26F6C" w:rsidP="00E26F6C">
      <w:pPr>
        <w:rPr>
          <w:rFonts w:ascii="Ravensbourne Sans" w:hAnsi="Ravensbourne Sans"/>
          <w:sz w:val="24"/>
          <w:szCs w:val="24"/>
        </w:rPr>
      </w:pPr>
      <w:r w:rsidRPr="001527F3">
        <w:rPr>
          <w:rFonts w:ascii="Ravensbourne Sans" w:hAnsi="Ravensbourne Sans"/>
          <w:b/>
          <w:bCs/>
          <w:sz w:val="24"/>
          <w:szCs w:val="24"/>
        </w:rPr>
        <w:t>Inclusion:</w:t>
      </w:r>
      <w:r w:rsidRPr="001527F3">
        <w:rPr>
          <w:rFonts w:ascii="Ravensbourne Sans" w:hAnsi="Ravensbourne Sans"/>
          <w:sz w:val="24"/>
          <w:szCs w:val="24"/>
        </w:rPr>
        <w:t xml:space="preserve"> We celebrate our diversity, and we embrace difference as a source of strength. </w:t>
      </w:r>
    </w:p>
    <w:p w14:paraId="5DF45E76" w14:textId="77777777" w:rsidR="00E26F6C" w:rsidRPr="001527F3" w:rsidRDefault="00E26F6C" w:rsidP="00E26F6C">
      <w:pPr>
        <w:rPr>
          <w:rFonts w:ascii="Ravensbourne Sans" w:hAnsi="Ravensbourne Sans"/>
          <w:sz w:val="24"/>
          <w:szCs w:val="24"/>
        </w:rPr>
      </w:pPr>
      <w:r w:rsidRPr="001527F3">
        <w:rPr>
          <w:rFonts w:ascii="Ravensbourne Sans" w:hAnsi="Ravensbourne Sans"/>
          <w:b/>
          <w:bCs/>
          <w:sz w:val="24"/>
          <w:szCs w:val="24"/>
        </w:rPr>
        <w:t>Professionalism:</w:t>
      </w:r>
      <w:r w:rsidRPr="001527F3">
        <w:rPr>
          <w:rFonts w:ascii="Ravensbourne Sans" w:hAnsi="Ravensbourne Sans"/>
          <w:sz w:val="24"/>
          <w:szCs w:val="24"/>
        </w:rPr>
        <w:t xml:space="preserve"> We aim for quality in everything we do and take pride in our work.</w:t>
      </w:r>
    </w:p>
    <w:p w14:paraId="510BC0E3" w14:textId="77777777" w:rsidR="00E26F6C" w:rsidRPr="001527F3" w:rsidRDefault="00E26F6C" w:rsidP="00E26F6C">
      <w:pPr>
        <w:rPr>
          <w:rFonts w:ascii="Ravensbourne Sans" w:hAnsi="Ravensbourne Sans"/>
          <w:b/>
          <w:bCs/>
        </w:rPr>
      </w:pPr>
    </w:p>
    <w:p w14:paraId="59C37D1F" w14:textId="272545C7" w:rsidR="00E26F6C" w:rsidRPr="001527F3" w:rsidRDefault="00006082" w:rsidP="00E26F6C">
      <w:r w:rsidRPr="001527F3">
        <w:rPr>
          <w:noProof/>
        </w:rPr>
        <w:drawing>
          <wp:inline distT="0" distB="0" distL="0" distR="0" wp14:anchorId="64165784" wp14:editId="776715D4">
            <wp:extent cx="1189456" cy="938239"/>
            <wp:effectExtent l="0" t="0" r="0" b="0"/>
            <wp:docPr id="1592536327" name="Picture 1" descr="A logo with colorful circ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536327" name="Picture 1" descr="A logo with colorful circles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1021" cy="947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27F3">
        <w:t xml:space="preserve">             </w:t>
      </w:r>
      <w:r w:rsidRPr="001527F3">
        <w:rPr>
          <w:noProof/>
        </w:rPr>
        <w:drawing>
          <wp:inline distT="0" distB="0" distL="0" distR="0" wp14:anchorId="44D4BF78" wp14:editId="6C014EA9">
            <wp:extent cx="1803400" cy="870337"/>
            <wp:effectExtent l="0" t="0" r="6350" b="6350"/>
            <wp:docPr id="1679523297" name="Picture 3" descr="A white sign with black text and green and purple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523297" name="Picture 3" descr="A white sign with black text and green and purple symbols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5017" cy="875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6F6C" w:rsidRPr="001527F3" w:rsidSect="00E05EFB">
      <w:footerReference w:type="default" r:id="rId13"/>
      <w:pgSz w:w="11906" w:h="16838"/>
      <w:pgMar w:top="568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1084F" w14:textId="77777777" w:rsidR="009017A5" w:rsidRDefault="009017A5" w:rsidP="00006082">
      <w:pPr>
        <w:spacing w:after="0" w:line="240" w:lineRule="auto"/>
      </w:pPr>
      <w:r>
        <w:separator/>
      </w:r>
    </w:p>
  </w:endnote>
  <w:endnote w:type="continuationSeparator" w:id="0">
    <w:p w14:paraId="51F75559" w14:textId="77777777" w:rsidR="009017A5" w:rsidRDefault="009017A5" w:rsidP="00006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vensbourne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32359" w14:textId="5F68102D" w:rsidR="003250E1" w:rsidRDefault="003F7734" w:rsidP="003250E1">
    <w:pPr>
      <w:pStyle w:val="Footer"/>
    </w:pPr>
    <w:r w:rsidRPr="003F7734">
      <w:t>Final: 09.04.2025</w:t>
    </w:r>
    <w:r>
      <w:t xml:space="preserve">                                               </w:t>
    </w:r>
    <w:sdt>
      <w:sdtPr>
        <w:id w:val="-187745227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250E1">
          <w:fldChar w:fldCharType="begin"/>
        </w:r>
        <w:r w:rsidR="003250E1">
          <w:instrText xml:space="preserve"> PAGE   \* MERGEFORMAT </w:instrText>
        </w:r>
        <w:r w:rsidR="003250E1">
          <w:fldChar w:fldCharType="separate"/>
        </w:r>
        <w:r w:rsidR="003250E1">
          <w:rPr>
            <w:noProof/>
          </w:rPr>
          <w:t>2</w:t>
        </w:r>
        <w:r w:rsidR="003250E1">
          <w:rPr>
            <w:noProof/>
          </w:rPr>
          <w:fldChar w:fldCharType="end"/>
        </w:r>
        <w:r>
          <w:rPr>
            <w:noProof/>
          </w:rPr>
          <w:t xml:space="preserve">                              </w:t>
        </w:r>
        <w:r w:rsidRPr="003F7734">
          <w:rPr>
            <w:noProof/>
          </w:rPr>
          <w:t>ECC HERA Role Number: 000</w:t>
        </w:r>
        <w:r>
          <w:rPr>
            <w:noProof/>
          </w:rPr>
          <w:t>067</w:t>
        </w:r>
      </w:sdtContent>
    </w:sdt>
  </w:p>
  <w:p w14:paraId="04E952F0" w14:textId="3BCAA471" w:rsidR="00006082" w:rsidRPr="003250E1" w:rsidRDefault="00006082" w:rsidP="003250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53535" w14:textId="77777777" w:rsidR="009017A5" w:rsidRDefault="009017A5" w:rsidP="00006082">
      <w:pPr>
        <w:spacing w:after="0" w:line="240" w:lineRule="auto"/>
      </w:pPr>
      <w:r>
        <w:separator/>
      </w:r>
    </w:p>
  </w:footnote>
  <w:footnote w:type="continuationSeparator" w:id="0">
    <w:p w14:paraId="4690D1D4" w14:textId="77777777" w:rsidR="009017A5" w:rsidRDefault="009017A5" w:rsidP="00006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100BF"/>
    <w:multiLevelType w:val="hybridMultilevel"/>
    <w:tmpl w:val="9404F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349A7"/>
    <w:multiLevelType w:val="hybridMultilevel"/>
    <w:tmpl w:val="009A7744"/>
    <w:lvl w:ilvl="0" w:tplc="FC7E21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540C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F81E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A0D0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BA33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1ECF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FAD7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04B1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FAEF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208A1"/>
    <w:multiLevelType w:val="hybridMultilevel"/>
    <w:tmpl w:val="8662D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37DAD"/>
    <w:multiLevelType w:val="hybridMultilevel"/>
    <w:tmpl w:val="5B3A4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BF004"/>
    <w:multiLevelType w:val="hybridMultilevel"/>
    <w:tmpl w:val="541ACCE4"/>
    <w:lvl w:ilvl="0" w:tplc="EC5C02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8C87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8852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D801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52BB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DCE6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668D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1023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4EA0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D56A6"/>
    <w:multiLevelType w:val="hybridMultilevel"/>
    <w:tmpl w:val="48DC7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52EBD"/>
    <w:multiLevelType w:val="multilevel"/>
    <w:tmpl w:val="A9CC6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6A3E3A"/>
    <w:multiLevelType w:val="multilevel"/>
    <w:tmpl w:val="C9C8B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DFBE370"/>
    <w:multiLevelType w:val="hybridMultilevel"/>
    <w:tmpl w:val="DAB4A4F2"/>
    <w:lvl w:ilvl="0" w:tplc="584251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FEED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FEF4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0E8D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1E28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72A6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343D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02DB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0CB2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6DF61"/>
    <w:multiLevelType w:val="hybridMultilevel"/>
    <w:tmpl w:val="3418D502"/>
    <w:lvl w:ilvl="0" w:tplc="6AA4A1F4">
      <w:start w:val="1"/>
      <w:numFmt w:val="decimal"/>
      <w:lvlText w:val="%1."/>
      <w:lvlJc w:val="left"/>
      <w:pPr>
        <w:ind w:left="720" w:hanging="360"/>
      </w:pPr>
    </w:lvl>
    <w:lvl w:ilvl="1" w:tplc="9222A008">
      <w:start w:val="1"/>
      <w:numFmt w:val="lowerLetter"/>
      <w:lvlText w:val="%2."/>
      <w:lvlJc w:val="left"/>
      <w:pPr>
        <w:ind w:left="1440" w:hanging="360"/>
      </w:pPr>
    </w:lvl>
    <w:lvl w:ilvl="2" w:tplc="E82CA810">
      <w:start w:val="1"/>
      <w:numFmt w:val="lowerRoman"/>
      <w:lvlText w:val="%3."/>
      <w:lvlJc w:val="right"/>
      <w:pPr>
        <w:ind w:left="2160" w:hanging="180"/>
      </w:pPr>
    </w:lvl>
    <w:lvl w:ilvl="3" w:tplc="1F0C61E6">
      <w:start w:val="1"/>
      <w:numFmt w:val="decimal"/>
      <w:lvlText w:val="%4."/>
      <w:lvlJc w:val="left"/>
      <w:pPr>
        <w:ind w:left="2880" w:hanging="360"/>
      </w:pPr>
    </w:lvl>
    <w:lvl w:ilvl="4" w:tplc="28DE2674">
      <w:start w:val="1"/>
      <w:numFmt w:val="lowerLetter"/>
      <w:lvlText w:val="%5."/>
      <w:lvlJc w:val="left"/>
      <w:pPr>
        <w:ind w:left="3600" w:hanging="360"/>
      </w:pPr>
    </w:lvl>
    <w:lvl w:ilvl="5" w:tplc="9CA03980">
      <w:start w:val="1"/>
      <w:numFmt w:val="lowerRoman"/>
      <w:lvlText w:val="%6."/>
      <w:lvlJc w:val="right"/>
      <w:pPr>
        <w:ind w:left="4320" w:hanging="180"/>
      </w:pPr>
    </w:lvl>
    <w:lvl w:ilvl="6" w:tplc="487C54F6">
      <w:start w:val="1"/>
      <w:numFmt w:val="decimal"/>
      <w:lvlText w:val="%7."/>
      <w:lvlJc w:val="left"/>
      <w:pPr>
        <w:ind w:left="5040" w:hanging="360"/>
      </w:pPr>
    </w:lvl>
    <w:lvl w:ilvl="7" w:tplc="F4A4C83C">
      <w:start w:val="1"/>
      <w:numFmt w:val="lowerLetter"/>
      <w:lvlText w:val="%8."/>
      <w:lvlJc w:val="left"/>
      <w:pPr>
        <w:ind w:left="5760" w:hanging="360"/>
      </w:pPr>
    </w:lvl>
    <w:lvl w:ilvl="8" w:tplc="5712B9B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529BC"/>
    <w:multiLevelType w:val="multilevel"/>
    <w:tmpl w:val="A2CA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6240B06"/>
    <w:multiLevelType w:val="hybridMultilevel"/>
    <w:tmpl w:val="351A836C"/>
    <w:lvl w:ilvl="0" w:tplc="5F9200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9C13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6CD5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4478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B6BF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44D0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42C0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D074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1068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D7057E"/>
    <w:multiLevelType w:val="hybridMultilevel"/>
    <w:tmpl w:val="C2AE00E0"/>
    <w:lvl w:ilvl="0" w:tplc="E6D067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9810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6EB2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3823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AAE5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7215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9A8E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1ED7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B817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2E59D4"/>
    <w:multiLevelType w:val="hybridMultilevel"/>
    <w:tmpl w:val="81C02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1FB91A"/>
    <w:multiLevelType w:val="hybridMultilevel"/>
    <w:tmpl w:val="BD7A935E"/>
    <w:lvl w:ilvl="0" w:tplc="E716C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B800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D8C6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881A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92D0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3053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B853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8C88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16D4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87B0CA"/>
    <w:multiLevelType w:val="hybridMultilevel"/>
    <w:tmpl w:val="6038AD30"/>
    <w:lvl w:ilvl="0" w:tplc="92707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A6D0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E696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9858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E85E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834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9C4C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A4F5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9E7E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8D1530"/>
    <w:multiLevelType w:val="hybridMultilevel"/>
    <w:tmpl w:val="2CB8F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F93CDF"/>
    <w:multiLevelType w:val="hybridMultilevel"/>
    <w:tmpl w:val="F3164962"/>
    <w:lvl w:ilvl="0" w:tplc="AB509C3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A2A6150">
      <w:numFmt w:val="bullet"/>
      <w:lvlText w:val="•"/>
      <w:lvlJc w:val="left"/>
      <w:pPr>
        <w:ind w:left="1643" w:hanging="360"/>
      </w:pPr>
      <w:rPr>
        <w:rFonts w:hint="default"/>
        <w:lang w:val="en-US" w:eastAsia="en-US" w:bidi="ar-SA"/>
      </w:rPr>
    </w:lvl>
    <w:lvl w:ilvl="2" w:tplc="966C2148">
      <w:numFmt w:val="bullet"/>
      <w:lvlText w:val="•"/>
      <w:lvlJc w:val="left"/>
      <w:pPr>
        <w:ind w:left="2466" w:hanging="360"/>
      </w:pPr>
      <w:rPr>
        <w:rFonts w:hint="default"/>
        <w:lang w:val="en-US" w:eastAsia="en-US" w:bidi="ar-SA"/>
      </w:rPr>
    </w:lvl>
    <w:lvl w:ilvl="3" w:tplc="4B86DB1E">
      <w:numFmt w:val="bullet"/>
      <w:lvlText w:val="•"/>
      <w:lvlJc w:val="left"/>
      <w:pPr>
        <w:ind w:left="3289" w:hanging="360"/>
      </w:pPr>
      <w:rPr>
        <w:rFonts w:hint="default"/>
        <w:lang w:val="en-US" w:eastAsia="en-US" w:bidi="ar-SA"/>
      </w:rPr>
    </w:lvl>
    <w:lvl w:ilvl="4" w:tplc="B7FE1142">
      <w:numFmt w:val="bullet"/>
      <w:lvlText w:val="•"/>
      <w:lvlJc w:val="left"/>
      <w:pPr>
        <w:ind w:left="4112" w:hanging="360"/>
      </w:pPr>
      <w:rPr>
        <w:rFonts w:hint="default"/>
        <w:lang w:val="en-US" w:eastAsia="en-US" w:bidi="ar-SA"/>
      </w:rPr>
    </w:lvl>
    <w:lvl w:ilvl="5" w:tplc="6AA6BF92">
      <w:numFmt w:val="bullet"/>
      <w:lvlText w:val="•"/>
      <w:lvlJc w:val="left"/>
      <w:pPr>
        <w:ind w:left="4936" w:hanging="360"/>
      </w:pPr>
      <w:rPr>
        <w:rFonts w:hint="default"/>
        <w:lang w:val="en-US" w:eastAsia="en-US" w:bidi="ar-SA"/>
      </w:rPr>
    </w:lvl>
    <w:lvl w:ilvl="6" w:tplc="BF303590">
      <w:numFmt w:val="bullet"/>
      <w:lvlText w:val="•"/>
      <w:lvlJc w:val="left"/>
      <w:pPr>
        <w:ind w:left="5759" w:hanging="360"/>
      </w:pPr>
      <w:rPr>
        <w:rFonts w:hint="default"/>
        <w:lang w:val="en-US" w:eastAsia="en-US" w:bidi="ar-SA"/>
      </w:rPr>
    </w:lvl>
    <w:lvl w:ilvl="7" w:tplc="1D580610">
      <w:numFmt w:val="bullet"/>
      <w:lvlText w:val="•"/>
      <w:lvlJc w:val="left"/>
      <w:pPr>
        <w:ind w:left="6582" w:hanging="360"/>
      </w:pPr>
      <w:rPr>
        <w:rFonts w:hint="default"/>
        <w:lang w:val="en-US" w:eastAsia="en-US" w:bidi="ar-SA"/>
      </w:rPr>
    </w:lvl>
    <w:lvl w:ilvl="8" w:tplc="CE9E11F0">
      <w:numFmt w:val="bullet"/>
      <w:lvlText w:val="•"/>
      <w:lvlJc w:val="left"/>
      <w:pPr>
        <w:ind w:left="7405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6BB43654"/>
    <w:multiLevelType w:val="multilevel"/>
    <w:tmpl w:val="D2A83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0A37F83"/>
    <w:multiLevelType w:val="multilevel"/>
    <w:tmpl w:val="1674C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2893B55"/>
    <w:multiLevelType w:val="hybridMultilevel"/>
    <w:tmpl w:val="DA4AFEE8"/>
    <w:lvl w:ilvl="0" w:tplc="A02052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90DA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56E6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6264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8813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BC3F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1ADA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9A5B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4083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6AD3D4"/>
    <w:multiLevelType w:val="hybridMultilevel"/>
    <w:tmpl w:val="A5DA2F8E"/>
    <w:lvl w:ilvl="0" w:tplc="B24ED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D27A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9A8A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DCAF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EA76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9650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0EA5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D47A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8660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109603">
    <w:abstractNumId w:val="21"/>
  </w:num>
  <w:num w:numId="2" w16cid:durableId="872770965">
    <w:abstractNumId w:val="4"/>
  </w:num>
  <w:num w:numId="3" w16cid:durableId="1221672575">
    <w:abstractNumId w:val="8"/>
  </w:num>
  <w:num w:numId="4" w16cid:durableId="1195271403">
    <w:abstractNumId w:val="14"/>
  </w:num>
  <w:num w:numId="5" w16cid:durableId="1192037029">
    <w:abstractNumId w:val="20"/>
  </w:num>
  <w:num w:numId="6" w16cid:durableId="176580739">
    <w:abstractNumId w:val="12"/>
  </w:num>
  <w:num w:numId="7" w16cid:durableId="152188374">
    <w:abstractNumId w:val="15"/>
  </w:num>
  <w:num w:numId="8" w16cid:durableId="1900705761">
    <w:abstractNumId w:val="11"/>
  </w:num>
  <w:num w:numId="9" w16cid:durableId="1117673082">
    <w:abstractNumId w:val="1"/>
  </w:num>
  <w:num w:numId="10" w16cid:durableId="1597060638">
    <w:abstractNumId w:val="9"/>
  </w:num>
  <w:num w:numId="11" w16cid:durableId="576860350">
    <w:abstractNumId w:val="17"/>
  </w:num>
  <w:num w:numId="12" w16cid:durableId="2022198576">
    <w:abstractNumId w:val="16"/>
  </w:num>
  <w:num w:numId="13" w16cid:durableId="689141665">
    <w:abstractNumId w:val="5"/>
  </w:num>
  <w:num w:numId="14" w16cid:durableId="1563515208">
    <w:abstractNumId w:val="5"/>
  </w:num>
  <w:num w:numId="15" w16cid:durableId="1569924468">
    <w:abstractNumId w:val="3"/>
  </w:num>
  <w:num w:numId="16" w16cid:durableId="935091519">
    <w:abstractNumId w:val="3"/>
  </w:num>
  <w:num w:numId="17" w16cid:durableId="162819960">
    <w:abstractNumId w:val="2"/>
  </w:num>
  <w:num w:numId="18" w16cid:durableId="1522667724">
    <w:abstractNumId w:val="5"/>
  </w:num>
  <w:num w:numId="19" w16cid:durableId="2009477220">
    <w:abstractNumId w:val="3"/>
  </w:num>
  <w:num w:numId="20" w16cid:durableId="1039818499">
    <w:abstractNumId w:val="13"/>
  </w:num>
  <w:num w:numId="21" w16cid:durableId="1929381282">
    <w:abstractNumId w:val="0"/>
  </w:num>
  <w:num w:numId="22" w16cid:durableId="612445119">
    <w:abstractNumId w:val="7"/>
  </w:num>
  <w:num w:numId="23" w16cid:durableId="455099967">
    <w:abstractNumId w:val="18"/>
  </w:num>
  <w:num w:numId="24" w16cid:durableId="1273242214">
    <w:abstractNumId w:val="6"/>
  </w:num>
  <w:num w:numId="25" w16cid:durableId="338430092">
    <w:abstractNumId w:val="19"/>
  </w:num>
  <w:num w:numId="26" w16cid:durableId="1662125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1B3"/>
    <w:rsid w:val="00006082"/>
    <w:rsid w:val="00012348"/>
    <w:rsid w:val="000540A0"/>
    <w:rsid w:val="00077D0B"/>
    <w:rsid w:val="00080C29"/>
    <w:rsid w:val="00082BFA"/>
    <w:rsid w:val="00085724"/>
    <w:rsid w:val="00085C61"/>
    <w:rsid w:val="00096B78"/>
    <w:rsid w:val="000C47A7"/>
    <w:rsid w:val="000C5DD8"/>
    <w:rsid w:val="00124309"/>
    <w:rsid w:val="00125218"/>
    <w:rsid w:val="00132E6F"/>
    <w:rsid w:val="00141F7B"/>
    <w:rsid w:val="001527F3"/>
    <w:rsid w:val="00164985"/>
    <w:rsid w:val="0017215E"/>
    <w:rsid w:val="0018426D"/>
    <w:rsid w:val="00192565"/>
    <w:rsid w:val="001A38DC"/>
    <w:rsid w:val="001D6FAF"/>
    <w:rsid w:val="00214B7F"/>
    <w:rsid w:val="002708E6"/>
    <w:rsid w:val="00271D06"/>
    <w:rsid w:val="0027600E"/>
    <w:rsid w:val="0028193D"/>
    <w:rsid w:val="00291BFC"/>
    <w:rsid w:val="002A550A"/>
    <w:rsid w:val="002C6379"/>
    <w:rsid w:val="002D23CE"/>
    <w:rsid w:val="002D2951"/>
    <w:rsid w:val="002F3F95"/>
    <w:rsid w:val="00312285"/>
    <w:rsid w:val="003250E1"/>
    <w:rsid w:val="003321CB"/>
    <w:rsid w:val="003334D3"/>
    <w:rsid w:val="00335024"/>
    <w:rsid w:val="00351582"/>
    <w:rsid w:val="00381BD5"/>
    <w:rsid w:val="003B74B8"/>
    <w:rsid w:val="003F7734"/>
    <w:rsid w:val="004272E3"/>
    <w:rsid w:val="004607EF"/>
    <w:rsid w:val="0046353F"/>
    <w:rsid w:val="00482574"/>
    <w:rsid w:val="0048374C"/>
    <w:rsid w:val="00491BAF"/>
    <w:rsid w:val="004A580D"/>
    <w:rsid w:val="004E42B2"/>
    <w:rsid w:val="004F9CBB"/>
    <w:rsid w:val="00500A0A"/>
    <w:rsid w:val="00505CA0"/>
    <w:rsid w:val="00541152"/>
    <w:rsid w:val="00553B2E"/>
    <w:rsid w:val="00556527"/>
    <w:rsid w:val="005A282A"/>
    <w:rsid w:val="005C1B66"/>
    <w:rsid w:val="005D2327"/>
    <w:rsid w:val="005F064A"/>
    <w:rsid w:val="00603FBC"/>
    <w:rsid w:val="0060546D"/>
    <w:rsid w:val="00606A8E"/>
    <w:rsid w:val="00645362"/>
    <w:rsid w:val="006821A5"/>
    <w:rsid w:val="0069282B"/>
    <w:rsid w:val="006B73FA"/>
    <w:rsid w:val="00716B18"/>
    <w:rsid w:val="007339F5"/>
    <w:rsid w:val="00777E86"/>
    <w:rsid w:val="007E3F72"/>
    <w:rsid w:val="00832D7F"/>
    <w:rsid w:val="00847F9A"/>
    <w:rsid w:val="008851B3"/>
    <w:rsid w:val="008A6C60"/>
    <w:rsid w:val="008D0A22"/>
    <w:rsid w:val="009017A5"/>
    <w:rsid w:val="0090642E"/>
    <w:rsid w:val="009131F9"/>
    <w:rsid w:val="009365C5"/>
    <w:rsid w:val="0097174D"/>
    <w:rsid w:val="00994CBF"/>
    <w:rsid w:val="009A6E1E"/>
    <w:rsid w:val="009B17D7"/>
    <w:rsid w:val="009C711D"/>
    <w:rsid w:val="009D4B22"/>
    <w:rsid w:val="009D6197"/>
    <w:rsid w:val="009F6F3D"/>
    <w:rsid w:val="00A10671"/>
    <w:rsid w:val="00A34495"/>
    <w:rsid w:val="00A356EA"/>
    <w:rsid w:val="00A41EEB"/>
    <w:rsid w:val="00A42269"/>
    <w:rsid w:val="00A675F0"/>
    <w:rsid w:val="00AA58D7"/>
    <w:rsid w:val="00AA68FE"/>
    <w:rsid w:val="00AE2DC4"/>
    <w:rsid w:val="00AE473A"/>
    <w:rsid w:val="00B16481"/>
    <w:rsid w:val="00B47F59"/>
    <w:rsid w:val="00B65D15"/>
    <w:rsid w:val="00B9259C"/>
    <w:rsid w:val="00B938C4"/>
    <w:rsid w:val="00BB52C8"/>
    <w:rsid w:val="00BD41EC"/>
    <w:rsid w:val="00C049C4"/>
    <w:rsid w:val="00C1303D"/>
    <w:rsid w:val="00C2484B"/>
    <w:rsid w:val="00C362CD"/>
    <w:rsid w:val="00C42D97"/>
    <w:rsid w:val="00C510C5"/>
    <w:rsid w:val="00CB114C"/>
    <w:rsid w:val="00CD2454"/>
    <w:rsid w:val="00CE4837"/>
    <w:rsid w:val="00D27189"/>
    <w:rsid w:val="00D43BBB"/>
    <w:rsid w:val="00D5049A"/>
    <w:rsid w:val="00D538B5"/>
    <w:rsid w:val="00D73C15"/>
    <w:rsid w:val="00D776C1"/>
    <w:rsid w:val="00DA0878"/>
    <w:rsid w:val="00DB13A0"/>
    <w:rsid w:val="00E022AA"/>
    <w:rsid w:val="00E05EFB"/>
    <w:rsid w:val="00E26F6C"/>
    <w:rsid w:val="00E3578F"/>
    <w:rsid w:val="00E84FEE"/>
    <w:rsid w:val="00EC2E23"/>
    <w:rsid w:val="00EC571D"/>
    <w:rsid w:val="00EC683A"/>
    <w:rsid w:val="00F647B0"/>
    <w:rsid w:val="00F84C1E"/>
    <w:rsid w:val="00F84C77"/>
    <w:rsid w:val="00FA195F"/>
    <w:rsid w:val="00FD371F"/>
    <w:rsid w:val="02D2E926"/>
    <w:rsid w:val="038090E3"/>
    <w:rsid w:val="0488C38B"/>
    <w:rsid w:val="048B765F"/>
    <w:rsid w:val="04D67433"/>
    <w:rsid w:val="04D78907"/>
    <w:rsid w:val="05AC84F7"/>
    <w:rsid w:val="05D2D5C5"/>
    <w:rsid w:val="05F9020E"/>
    <w:rsid w:val="060A3196"/>
    <w:rsid w:val="067B42EA"/>
    <w:rsid w:val="07536D18"/>
    <w:rsid w:val="08D42305"/>
    <w:rsid w:val="08F2AAAD"/>
    <w:rsid w:val="097EEFE2"/>
    <w:rsid w:val="09877DEC"/>
    <w:rsid w:val="0ACF671F"/>
    <w:rsid w:val="0B17082B"/>
    <w:rsid w:val="0B2E5715"/>
    <w:rsid w:val="0B717F87"/>
    <w:rsid w:val="0BA8603C"/>
    <w:rsid w:val="0BEE8120"/>
    <w:rsid w:val="0BFC433A"/>
    <w:rsid w:val="0CC6FABE"/>
    <w:rsid w:val="0D121921"/>
    <w:rsid w:val="0DEC8185"/>
    <w:rsid w:val="0F320DB1"/>
    <w:rsid w:val="0F56ECFE"/>
    <w:rsid w:val="0F924DFB"/>
    <w:rsid w:val="1083CD2B"/>
    <w:rsid w:val="10B1BA76"/>
    <w:rsid w:val="10C2F22F"/>
    <w:rsid w:val="10D15CC4"/>
    <w:rsid w:val="12E47E24"/>
    <w:rsid w:val="13359F37"/>
    <w:rsid w:val="13440121"/>
    <w:rsid w:val="14F454C3"/>
    <w:rsid w:val="15618AD8"/>
    <w:rsid w:val="16056CF2"/>
    <w:rsid w:val="162C79FD"/>
    <w:rsid w:val="17334663"/>
    <w:rsid w:val="190733D5"/>
    <w:rsid w:val="19548F9B"/>
    <w:rsid w:val="1AD7F983"/>
    <w:rsid w:val="1AE88112"/>
    <w:rsid w:val="1B48A766"/>
    <w:rsid w:val="1B51499E"/>
    <w:rsid w:val="1C1ED752"/>
    <w:rsid w:val="1C2356EA"/>
    <w:rsid w:val="1C529408"/>
    <w:rsid w:val="1DE00DE2"/>
    <w:rsid w:val="1E4A2FC6"/>
    <w:rsid w:val="1EA3C407"/>
    <w:rsid w:val="1EA615BC"/>
    <w:rsid w:val="1EE8C3CB"/>
    <w:rsid w:val="1EEC68D5"/>
    <w:rsid w:val="1FB8A8C7"/>
    <w:rsid w:val="20169584"/>
    <w:rsid w:val="20C04D93"/>
    <w:rsid w:val="21E96123"/>
    <w:rsid w:val="223006BD"/>
    <w:rsid w:val="224B7C3A"/>
    <w:rsid w:val="238F7AF8"/>
    <w:rsid w:val="23ABA7C9"/>
    <w:rsid w:val="25548C50"/>
    <w:rsid w:val="2560C3BC"/>
    <w:rsid w:val="26FDD066"/>
    <w:rsid w:val="270CBB57"/>
    <w:rsid w:val="27380797"/>
    <w:rsid w:val="274D15C9"/>
    <w:rsid w:val="27F5C799"/>
    <w:rsid w:val="29369457"/>
    <w:rsid w:val="299C1EC9"/>
    <w:rsid w:val="29EC05DA"/>
    <w:rsid w:val="2A81CED1"/>
    <w:rsid w:val="2B177A23"/>
    <w:rsid w:val="2B197F98"/>
    <w:rsid w:val="2B515DCA"/>
    <w:rsid w:val="2BD16318"/>
    <w:rsid w:val="2C6E7C5D"/>
    <w:rsid w:val="2C871BEA"/>
    <w:rsid w:val="2CAD847F"/>
    <w:rsid w:val="2D23EA6C"/>
    <w:rsid w:val="2D5F1418"/>
    <w:rsid w:val="2D9EC658"/>
    <w:rsid w:val="2DED3C53"/>
    <w:rsid w:val="2E9CF96D"/>
    <w:rsid w:val="2F0F07E1"/>
    <w:rsid w:val="2F418997"/>
    <w:rsid w:val="2FCCD977"/>
    <w:rsid w:val="2FE726D5"/>
    <w:rsid w:val="309901C0"/>
    <w:rsid w:val="31B67F57"/>
    <w:rsid w:val="31B6F497"/>
    <w:rsid w:val="31CB5E26"/>
    <w:rsid w:val="3269E4F1"/>
    <w:rsid w:val="3353620A"/>
    <w:rsid w:val="335B2C6B"/>
    <w:rsid w:val="344D9C23"/>
    <w:rsid w:val="34A6E92B"/>
    <w:rsid w:val="3563CC20"/>
    <w:rsid w:val="358BDD49"/>
    <w:rsid w:val="36921C1F"/>
    <w:rsid w:val="36A558D3"/>
    <w:rsid w:val="36A86BC2"/>
    <w:rsid w:val="36C6D157"/>
    <w:rsid w:val="36CC0EB0"/>
    <w:rsid w:val="370CFFF0"/>
    <w:rsid w:val="3782397B"/>
    <w:rsid w:val="3797F04E"/>
    <w:rsid w:val="37DBF3AC"/>
    <w:rsid w:val="389D3F57"/>
    <w:rsid w:val="3925C1B6"/>
    <w:rsid w:val="393874CC"/>
    <w:rsid w:val="396F1533"/>
    <w:rsid w:val="3A294001"/>
    <w:rsid w:val="3A854091"/>
    <w:rsid w:val="3AFE32C1"/>
    <w:rsid w:val="3BA5305A"/>
    <w:rsid w:val="3C08C91B"/>
    <w:rsid w:val="3C2BF4BB"/>
    <w:rsid w:val="3CE7122D"/>
    <w:rsid w:val="3DDAB72D"/>
    <w:rsid w:val="3E27498D"/>
    <w:rsid w:val="3E278224"/>
    <w:rsid w:val="3EFC87D2"/>
    <w:rsid w:val="3F16D3C2"/>
    <w:rsid w:val="3FE7A815"/>
    <w:rsid w:val="3FF1E713"/>
    <w:rsid w:val="40BAB24F"/>
    <w:rsid w:val="415F63B8"/>
    <w:rsid w:val="418AB183"/>
    <w:rsid w:val="42A2B1B0"/>
    <w:rsid w:val="434A3617"/>
    <w:rsid w:val="4384C00C"/>
    <w:rsid w:val="44233971"/>
    <w:rsid w:val="4473C59F"/>
    <w:rsid w:val="44A9811B"/>
    <w:rsid w:val="458B6AE5"/>
    <w:rsid w:val="4695C406"/>
    <w:rsid w:val="47CD0E42"/>
    <w:rsid w:val="482AB3AB"/>
    <w:rsid w:val="48DD8C3C"/>
    <w:rsid w:val="49776025"/>
    <w:rsid w:val="49873A48"/>
    <w:rsid w:val="49889A44"/>
    <w:rsid w:val="49A2B2E5"/>
    <w:rsid w:val="4A7A62DF"/>
    <w:rsid w:val="4B824DE7"/>
    <w:rsid w:val="4BAD1D44"/>
    <w:rsid w:val="4C1F57B4"/>
    <w:rsid w:val="4C266C82"/>
    <w:rsid w:val="4CAF6821"/>
    <w:rsid w:val="4D49CB3B"/>
    <w:rsid w:val="4E203242"/>
    <w:rsid w:val="4E53D88F"/>
    <w:rsid w:val="4EAC036D"/>
    <w:rsid w:val="4F186224"/>
    <w:rsid w:val="507CD9DA"/>
    <w:rsid w:val="5081027A"/>
    <w:rsid w:val="51FADFFD"/>
    <w:rsid w:val="529623CB"/>
    <w:rsid w:val="52F92647"/>
    <w:rsid w:val="5311CC59"/>
    <w:rsid w:val="533EFD68"/>
    <w:rsid w:val="534146C4"/>
    <w:rsid w:val="5342E0AE"/>
    <w:rsid w:val="53B971ED"/>
    <w:rsid w:val="543BA04A"/>
    <w:rsid w:val="545BE521"/>
    <w:rsid w:val="5549DCEC"/>
    <w:rsid w:val="554AA295"/>
    <w:rsid w:val="55B6EC58"/>
    <w:rsid w:val="5607A605"/>
    <w:rsid w:val="5614F219"/>
    <w:rsid w:val="56B63BB9"/>
    <w:rsid w:val="56CC313A"/>
    <w:rsid w:val="5758ADC9"/>
    <w:rsid w:val="580FC4DB"/>
    <w:rsid w:val="58874588"/>
    <w:rsid w:val="59557A7D"/>
    <w:rsid w:val="5A121890"/>
    <w:rsid w:val="5A2321BC"/>
    <w:rsid w:val="5A31B98F"/>
    <w:rsid w:val="5A589C8B"/>
    <w:rsid w:val="5A6B9E6B"/>
    <w:rsid w:val="5A963D6D"/>
    <w:rsid w:val="5A98DC4B"/>
    <w:rsid w:val="5ABDB351"/>
    <w:rsid w:val="5BB6BF1F"/>
    <w:rsid w:val="5BFA4E30"/>
    <w:rsid w:val="5C95ABD8"/>
    <w:rsid w:val="5D6E3D66"/>
    <w:rsid w:val="5DA80876"/>
    <w:rsid w:val="5DCB3743"/>
    <w:rsid w:val="5E0E4321"/>
    <w:rsid w:val="5F30646E"/>
    <w:rsid w:val="5F32F533"/>
    <w:rsid w:val="5F8053EC"/>
    <w:rsid w:val="5F81B424"/>
    <w:rsid w:val="5F90B504"/>
    <w:rsid w:val="60BBCB6F"/>
    <w:rsid w:val="610889A7"/>
    <w:rsid w:val="612127C5"/>
    <w:rsid w:val="61982409"/>
    <w:rsid w:val="61AFAF0C"/>
    <w:rsid w:val="627F01B0"/>
    <w:rsid w:val="6288D640"/>
    <w:rsid w:val="62FF7320"/>
    <w:rsid w:val="630CF275"/>
    <w:rsid w:val="634FE10F"/>
    <w:rsid w:val="64098410"/>
    <w:rsid w:val="64CDC0AC"/>
    <w:rsid w:val="65E013C5"/>
    <w:rsid w:val="666B43BE"/>
    <w:rsid w:val="66E09F79"/>
    <w:rsid w:val="672B3EAF"/>
    <w:rsid w:val="6865C794"/>
    <w:rsid w:val="69A3BABF"/>
    <w:rsid w:val="69B0C392"/>
    <w:rsid w:val="69B22034"/>
    <w:rsid w:val="6A47C9AE"/>
    <w:rsid w:val="6A5AD971"/>
    <w:rsid w:val="6AAB7122"/>
    <w:rsid w:val="6B5FA29A"/>
    <w:rsid w:val="6B9786EE"/>
    <w:rsid w:val="6BB77760"/>
    <w:rsid w:val="6BD32A98"/>
    <w:rsid w:val="6C40BC7C"/>
    <w:rsid w:val="6C47B0B7"/>
    <w:rsid w:val="6D4467D3"/>
    <w:rsid w:val="6E725E94"/>
    <w:rsid w:val="6FDCF3CB"/>
    <w:rsid w:val="704FE809"/>
    <w:rsid w:val="726E8DFD"/>
    <w:rsid w:val="72FF777C"/>
    <w:rsid w:val="732716A7"/>
    <w:rsid w:val="738169E0"/>
    <w:rsid w:val="73B4D850"/>
    <w:rsid w:val="73BC3E07"/>
    <w:rsid w:val="741FC825"/>
    <w:rsid w:val="745845F8"/>
    <w:rsid w:val="74D86B43"/>
    <w:rsid w:val="767F3CEE"/>
    <w:rsid w:val="78A184E3"/>
    <w:rsid w:val="79022615"/>
    <w:rsid w:val="79083EFF"/>
    <w:rsid w:val="790E7803"/>
    <w:rsid w:val="79FDE8A8"/>
    <w:rsid w:val="7A04C4F5"/>
    <w:rsid w:val="7A3E6B6B"/>
    <w:rsid w:val="7AC2EF8A"/>
    <w:rsid w:val="7B00B561"/>
    <w:rsid w:val="7BDAFFF4"/>
    <w:rsid w:val="7BEB1D63"/>
    <w:rsid w:val="7C39AFFC"/>
    <w:rsid w:val="7C768D00"/>
    <w:rsid w:val="7D2CFE9B"/>
    <w:rsid w:val="7D34613E"/>
    <w:rsid w:val="7D79E620"/>
    <w:rsid w:val="7D7AA3DB"/>
    <w:rsid w:val="7DDBD4B7"/>
    <w:rsid w:val="7DDCD1FF"/>
    <w:rsid w:val="7E6B0E6F"/>
    <w:rsid w:val="7E84AA1D"/>
    <w:rsid w:val="7EED0E91"/>
    <w:rsid w:val="7F928593"/>
    <w:rsid w:val="7FAC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EE88BC"/>
  <w15:chartTrackingRefBased/>
  <w15:docId w15:val="{CED8802E-EAEA-4533-9699-6AAEAF309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51B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381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381BD5"/>
  </w:style>
  <w:style w:type="paragraph" w:styleId="ListParagraph">
    <w:name w:val="List Paragraph"/>
    <w:basedOn w:val="Normal"/>
    <w:uiPriority w:val="34"/>
    <w:qFormat/>
    <w:rsid w:val="00FA195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sid w:val="00E26F6C"/>
    <w:pPr>
      <w:autoSpaceDE w:val="0"/>
      <w:autoSpaceDN w:val="0"/>
      <w:spacing w:after="0" w:line="240" w:lineRule="auto"/>
    </w:pPr>
    <w:rPr>
      <w:rFonts w:ascii="Arial" w:hAnsi="Arial" w:cs="Arial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060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082"/>
  </w:style>
  <w:style w:type="paragraph" w:styleId="Footer">
    <w:name w:val="footer"/>
    <w:basedOn w:val="Normal"/>
    <w:link w:val="FooterChar"/>
    <w:uiPriority w:val="99"/>
    <w:unhideWhenUsed/>
    <w:rsid w:val="000060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082"/>
  </w:style>
  <w:style w:type="paragraph" w:styleId="Revision">
    <w:name w:val="Revision"/>
    <w:hidden/>
    <w:uiPriority w:val="99"/>
    <w:semiHidden/>
    <w:rsid w:val="00214B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0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8a8c25-5a5b-4fb5-9657-2863f94a584d" xsi:nil="true"/>
    <lcf76f155ced4ddcb4097134ff3c332f xmlns="10b48a4f-a2f7-49ca-8107-27176de4597e">
      <Terms xmlns="http://schemas.microsoft.com/office/infopath/2007/PartnerControls"/>
    </lcf76f155ced4ddcb4097134ff3c332f>
    <HERARoleID xmlns="10b48a4f-a2f7-49ca-8107-27176de4597e">67</HERARoleID>
    <Department xmlns="10b48a4f-a2f7-49ca-8107-27176de4597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AD166D56E6C34BBB7BC47EBEF1D039" ma:contentTypeVersion="20" ma:contentTypeDescription="Create a new document." ma:contentTypeScope="" ma:versionID="0cd584ddb2eaf6f0e7033b77ffbb2b60">
  <xsd:schema xmlns:xsd="http://www.w3.org/2001/XMLSchema" xmlns:xs="http://www.w3.org/2001/XMLSchema" xmlns:p="http://schemas.microsoft.com/office/2006/metadata/properties" xmlns:ns2="4a8a8c25-5a5b-4fb5-9657-2863f94a584d" xmlns:ns3="10b48a4f-a2f7-49ca-8107-27176de4597e" targetNamespace="http://schemas.microsoft.com/office/2006/metadata/properties" ma:root="true" ma:fieldsID="3f91769253e7496d52d2317c7e500e0f" ns2:_="" ns3:_="">
    <xsd:import namespace="4a8a8c25-5a5b-4fb5-9657-2863f94a584d"/>
    <xsd:import namespace="10b48a4f-a2f7-49ca-8107-27176de459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HERARoleID" minOccurs="0"/>
                <xsd:element ref="ns3:Depart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a8c25-5a5b-4fb5-9657-2863f94a58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9f94326-6371-4c42-b7e4-cb470a9ebd66}" ma:internalName="TaxCatchAll" ma:showField="CatchAllData" ma:web="4a8a8c25-5a5b-4fb5-9657-2863f94a58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48a4f-a2f7-49ca-8107-27176de459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0601e38-4fae-43f1-aaaa-2ce173c4ef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HERARoleID" ma:index="26" nillable="true" ma:displayName="HERA Role ID" ma:format="Dropdown" ma:internalName="HERARoleID">
      <xsd:simpleType>
        <xsd:restriction base="dms:Text">
          <xsd:maxLength value="255"/>
        </xsd:restriction>
      </xsd:simpleType>
    </xsd:element>
    <xsd:element name="Department" ma:index="27" nillable="true" ma:displayName="Department" ma:format="Dropdown" ma:internalName="Departm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190165-4BB4-47E7-905D-D6B8AB347962}">
  <ds:schemaRefs>
    <ds:schemaRef ds:uri="http://schemas.microsoft.com/office/2006/metadata/properties"/>
    <ds:schemaRef ds:uri="http://schemas.microsoft.com/office/infopath/2007/PartnerControls"/>
    <ds:schemaRef ds:uri="4a8a8c25-5a5b-4fb5-9657-2863f94a584d"/>
    <ds:schemaRef ds:uri="10b48a4f-a2f7-49ca-8107-27176de4597e"/>
  </ds:schemaRefs>
</ds:datastoreItem>
</file>

<file path=customXml/itemProps2.xml><?xml version="1.0" encoding="utf-8"?>
<ds:datastoreItem xmlns:ds="http://schemas.openxmlformats.org/officeDocument/2006/customXml" ds:itemID="{72A90C10-9619-47A3-9515-54E332CF4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a8c25-5a5b-4fb5-9657-2863f94a584d"/>
    <ds:schemaRef ds:uri="10b48a4f-a2f7-49ca-8107-27176de459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2BA6CA-EC02-4631-90E7-EC8291A307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1328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Lambert</dc:creator>
  <cp:keywords/>
  <dc:description/>
  <cp:lastModifiedBy>Pat Copeman</cp:lastModifiedBy>
  <cp:revision>3</cp:revision>
  <dcterms:created xsi:type="dcterms:W3CDTF">2025-08-28T09:31:00Z</dcterms:created>
  <dcterms:modified xsi:type="dcterms:W3CDTF">2025-08-28T09:32:00Z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0x0101000EAD166D56E6C34BBB7BC47EBEF1D039</vt:lpwstr>
  </property>
  <property fmtid="{D5CDD505-2E9C-101B-9397-08002B2CF9AE}" pid="3" name="MediaServiceImageTags">
    <vt:lpwstr/>
  </property>
</Properties>
</file>